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5A667" w14:textId="77777777" w:rsidR="005F4362" w:rsidRDefault="005F4362" w:rsidP="0073750E">
      <w:pPr>
        <w:shd w:val="clear" w:color="auto" w:fill="FFFFFF"/>
        <w:spacing w:after="0" w:line="360" w:lineRule="auto"/>
        <w:jc w:val="both"/>
        <w:rPr>
          <w:rFonts w:ascii="Arial" w:eastAsia="Times New Roman" w:hAnsi="Arial" w:cs="Arial"/>
          <w:b/>
          <w:bCs/>
          <w:color w:val="000000" w:themeColor="text1"/>
          <w:lang w:eastAsia="es-ES"/>
        </w:rPr>
      </w:pPr>
    </w:p>
    <w:p w14:paraId="2A4B3255" w14:textId="77777777" w:rsidR="005F4362" w:rsidRDefault="005F4362" w:rsidP="0073750E">
      <w:pPr>
        <w:shd w:val="clear" w:color="auto" w:fill="FFFFFF"/>
        <w:spacing w:after="0" w:line="360" w:lineRule="auto"/>
        <w:jc w:val="both"/>
        <w:rPr>
          <w:rFonts w:ascii="Arial" w:eastAsia="Times New Roman" w:hAnsi="Arial" w:cs="Arial"/>
          <w:b/>
          <w:bCs/>
          <w:color w:val="000000" w:themeColor="text1"/>
          <w:lang w:eastAsia="es-ES"/>
        </w:rPr>
      </w:pPr>
    </w:p>
    <w:p w14:paraId="4322AD41" w14:textId="77777777" w:rsidR="005F4362" w:rsidRDefault="005F4362" w:rsidP="0073750E">
      <w:pPr>
        <w:shd w:val="clear" w:color="auto" w:fill="FFFFFF"/>
        <w:spacing w:after="0" w:line="360" w:lineRule="auto"/>
        <w:jc w:val="both"/>
        <w:rPr>
          <w:rFonts w:ascii="Arial" w:eastAsia="Times New Roman" w:hAnsi="Arial" w:cs="Arial"/>
          <w:b/>
          <w:bCs/>
          <w:color w:val="000000" w:themeColor="text1"/>
          <w:lang w:eastAsia="es-ES"/>
        </w:rPr>
      </w:pPr>
    </w:p>
    <w:p w14:paraId="06A21938" w14:textId="21D6A91E" w:rsidR="0073750E" w:rsidRPr="00771564" w:rsidRDefault="0073750E" w:rsidP="0073750E">
      <w:pPr>
        <w:shd w:val="clear" w:color="auto" w:fill="FFFFFF"/>
        <w:spacing w:after="0" w:line="360" w:lineRule="auto"/>
        <w:jc w:val="both"/>
        <w:rPr>
          <w:rFonts w:ascii="Arial" w:eastAsia="Times New Roman" w:hAnsi="Arial" w:cs="Arial"/>
          <w:b/>
          <w:bCs/>
          <w:color w:val="000000" w:themeColor="text1"/>
          <w:lang w:eastAsia="es-ES"/>
        </w:rPr>
      </w:pPr>
      <w:r>
        <w:rPr>
          <w:rFonts w:ascii="Arial" w:eastAsia="Times New Roman" w:hAnsi="Arial" w:cs="Arial"/>
          <w:b/>
          <w:bCs/>
          <w:color w:val="000000" w:themeColor="text1"/>
          <w:lang w:eastAsia="es-ES"/>
        </w:rPr>
        <w:t>CONDICIONES GENERALES DE CONTRATACIÓN APLICABLES A LOS SERVICIOS LOGÍSTICOS Y DE ORGANIZACIÓN DEL TRANSPORTE DE MERCANCÍAS PRESTADOS POR GALADTRANS</w:t>
      </w:r>
    </w:p>
    <w:p w14:paraId="13AE2C13"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1BDD8742" w14:textId="0A4D603C" w:rsidR="0073750E" w:rsidRDefault="00C45732" w:rsidP="0073750E">
      <w:pPr>
        <w:jc w:val="both"/>
        <w:rPr>
          <w:rFonts w:ascii="Arial" w:eastAsia="Times New Roman" w:hAnsi="Arial" w:cs="Arial"/>
          <w:color w:val="000000"/>
          <w:lang w:eastAsia="es-ES"/>
        </w:rPr>
      </w:pPr>
      <w:r>
        <w:rPr>
          <w:rFonts w:ascii="Arial" w:eastAsia="Times New Roman" w:hAnsi="Arial" w:cs="Arial"/>
          <w:color w:val="000000"/>
          <w:lang w:eastAsia="es-ES"/>
        </w:rPr>
        <w:t xml:space="preserve">Este documento </w:t>
      </w:r>
      <w:r w:rsidR="0073750E">
        <w:rPr>
          <w:rFonts w:ascii="Arial" w:eastAsia="Times New Roman" w:hAnsi="Arial" w:cs="Arial"/>
          <w:color w:val="000000"/>
          <w:lang w:eastAsia="es-ES"/>
        </w:rPr>
        <w:t xml:space="preserve">recoge los términos y condiciones esenciales que rigen todas las relaciones con la mercantil GALADTRANS, 2009, SL., con domicilio en Calle Victoria Kent, número 30, Portal Baj, Puerta 2, </w:t>
      </w:r>
      <w:r w:rsidR="008037D1">
        <w:rPr>
          <w:rFonts w:ascii="Arial" w:eastAsia="Times New Roman" w:hAnsi="Arial" w:cs="Arial"/>
          <w:color w:val="000000"/>
          <w:lang w:eastAsia="es-ES"/>
        </w:rPr>
        <w:t xml:space="preserve">de </w:t>
      </w:r>
      <w:r w:rsidR="0073750E">
        <w:rPr>
          <w:rFonts w:ascii="Arial" w:eastAsia="Times New Roman" w:hAnsi="Arial" w:cs="Arial"/>
          <w:color w:val="000000"/>
          <w:lang w:eastAsia="es-ES"/>
        </w:rPr>
        <w:t xml:space="preserve">12590 Almenara (Castellón), y NIF B12824520 (en lo sucesivo, “GALADTRANS”). </w:t>
      </w:r>
      <w:r>
        <w:rPr>
          <w:rFonts w:ascii="Arial" w:eastAsia="Times New Roman" w:hAnsi="Arial" w:cs="Arial"/>
          <w:color w:val="000000"/>
          <w:lang w:eastAsia="es-ES"/>
        </w:rPr>
        <w:t>Ro</w:t>
      </w:r>
      <w:r w:rsidR="0073750E">
        <w:rPr>
          <w:rFonts w:ascii="Arial" w:eastAsia="Times New Roman" w:hAnsi="Arial" w:cs="Arial"/>
          <w:color w:val="000000"/>
          <w:lang w:eastAsia="es-ES"/>
        </w:rPr>
        <w:t xml:space="preserve">gamos que las lea con atención y </w:t>
      </w:r>
      <w:r>
        <w:rPr>
          <w:rFonts w:ascii="Arial" w:eastAsia="Times New Roman" w:hAnsi="Arial" w:cs="Arial"/>
          <w:color w:val="000000"/>
          <w:lang w:eastAsia="es-ES"/>
        </w:rPr>
        <w:t xml:space="preserve">nos </w:t>
      </w:r>
      <w:r w:rsidR="0073750E">
        <w:rPr>
          <w:rFonts w:ascii="Arial" w:eastAsia="Times New Roman" w:hAnsi="Arial" w:cs="Arial"/>
          <w:color w:val="000000"/>
          <w:lang w:eastAsia="es-ES"/>
        </w:rPr>
        <w:t>traslade cualquier duda antes de formalizar la contratación</w:t>
      </w:r>
      <w:r>
        <w:rPr>
          <w:rFonts w:ascii="Arial" w:eastAsia="Times New Roman" w:hAnsi="Arial" w:cs="Arial"/>
          <w:color w:val="000000"/>
          <w:lang w:eastAsia="es-ES"/>
        </w:rPr>
        <w:t xml:space="preserve"> con GALADTRANS</w:t>
      </w:r>
      <w:r w:rsidR="0073750E">
        <w:rPr>
          <w:rFonts w:ascii="Arial" w:eastAsia="Times New Roman" w:hAnsi="Arial" w:cs="Arial"/>
          <w:color w:val="000000"/>
          <w:lang w:eastAsia="es-ES"/>
        </w:rPr>
        <w:t xml:space="preserve">. </w:t>
      </w:r>
    </w:p>
    <w:p w14:paraId="2EB00F53" w14:textId="77777777" w:rsidR="005F4362" w:rsidRPr="00416862" w:rsidRDefault="005F4362" w:rsidP="0073750E">
      <w:pPr>
        <w:jc w:val="both"/>
        <w:rPr>
          <w:rFonts w:ascii="Arial" w:eastAsia="Times New Roman" w:hAnsi="Arial" w:cs="Arial"/>
          <w:b/>
          <w:bCs/>
          <w:color w:val="000000"/>
          <w:lang w:eastAsia="es-ES"/>
        </w:rPr>
      </w:pPr>
    </w:p>
    <w:p w14:paraId="73B309AC" w14:textId="77777777" w:rsidR="0073750E" w:rsidRDefault="0073750E" w:rsidP="0073750E">
      <w:pPr>
        <w:shd w:val="clear" w:color="auto" w:fill="FFFFFF"/>
        <w:spacing w:after="0" w:line="360" w:lineRule="auto"/>
        <w:jc w:val="both"/>
        <w:rPr>
          <w:rFonts w:ascii="Arial" w:eastAsia="Times New Roman" w:hAnsi="Arial" w:cs="Arial"/>
          <w:b/>
          <w:bCs/>
          <w:color w:val="000000"/>
          <w:lang w:eastAsia="es-ES"/>
        </w:rPr>
      </w:pPr>
      <w:r>
        <w:rPr>
          <w:rFonts w:ascii="Arial" w:eastAsia="Times New Roman" w:hAnsi="Arial" w:cs="Arial"/>
          <w:b/>
          <w:bCs/>
          <w:color w:val="000000"/>
          <w:lang w:eastAsia="es-ES"/>
        </w:rPr>
        <w:t>DEFINICIONES</w:t>
      </w:r>
    </w:p>
    <w:p w14:paraId="05EF2BD3" w14:textId="77777777" w:rsidR="005F4362" w:rsidRPr="00494C8B" w:rsidRDefault="005F4362" w:rsidP="0073750E">
      <w:pPr>
        <w:shd w:val="clear" w:color="auto" w:fill="FFFFFF"/>
        <w:spacing w:after="0" w:line="360" w:lineRule="auto"/>
        <w:jc w:val="both"/>
        <w:rPr>
          <w:rFonts w:ascii="Arial" w:eastAsia="Times New Roman" w:hAnsi="Arial" w:cs="Arial"/>
          <w:color w:val="000000"/>
          <w:lang w:eastAsia="es-ES"/>
        </w:rPr>
      </w:pPr>
    </w:p>
    <w:p w14:paraId="3686FA74" w14:textId="6F273CA6" w:rsidR="0073750E" w:rsidRPr="00494C8B" w:rsidRDefault="007422C2" w:rsidP="0073750E">
      <w:p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w:t>
      </w:r>
      <w:r w:rsidR="0044360B">
        <w:rPr>
          <w:rFonts w:ascii="Arial" w:eastAsia="Times New Roman" w:hAnsi="Arial" w:cs="Arial"/>
          <w:color w:val="000000"/>
          <w:lang w:eastAsia="es-ES"/>
        </w:rPr>
        <w:t>GALADTRANS</w:t>
      </w:r>
      <w:r>
        <w:rPr>
          <w:rFonts w:ascii="Arial" w:eastAsia="Times New Roman" w:hAnsi="Arial" w:cs="Arial"/>
          <w:color w:val="000000"/>
          <w:lang w:eastAsia="es-ES"/>
        </w:rPr>
        <w:t xml:space="preserve">” </w:t>
      </w:r>
      <w:r w:rsidR="002A5A3F">
        <w:rPr>
          <w:rFonts w:ascii="Arial" w:eastAsia="Times New Roman" w:hAnsi="Arial" w:cs="Arial"/>
          <w:color w:val="000000"/>
          <w:lang w:eastAsia="es-ES"/>
        </w:rPr>
        <w:t xml:space="preserve">es la mercantil que </w:t>
      </w:r>
      <w:r w:rsidR="001F182E">
        <w:rPr>
          <w:rFonts w:ascii="Arial" w:eastAsia="Times New Roman" w:hAnsi="Arial" w:cs="Arial"/>
          <w:color w:val="000000"/>
          <w:lang w:eastAsia="es-ES"/>
        </w:rPr>
        <w:t>actúa</w:t>
      </w:r>
      <w:r w:rsidR="0073750E">
        <w:rPr>
          <w:rFonts w:ascii="Arial" w:eastAsia="Times New Roman" w:hAnsi="Arial" w:cs="Arial"/>
          <w:color w:val="000000"/>
          <w:lang w:eastAsia="es-ES"/>
        </w:rPr>
        <w:t xml:space="preserve"> en calidad de </w:t>
      </w:r>
      <w:r w:rsidR="00E841AC">
        <w:rPr>
          <w:rFonts w:ascii="Arial" w:eastAsia="Times New Roman" w:hAnsi="Arial" w:cs="Arial"/>
          <w:color w:val="000000"/>
          <w:lang w:eastAsia="es-ES"/>
        </w:rPr>
        <w:t>transitario, operador de transporte, representante aduanero u operador logístico</w:t>
      </w:r>
      <w:r w:rsidR="0073750E">
        <w:rPr>
          <w:rFonts w:ascii="Arial" w:eastAsia="Times New Roman" w:hAnsi="Arial" w:cs="Arial"/>
          <w:color w:val="000000"/>
          <w:lang w:eastAsia="es-ES"/>
        </w:rPr>
        <w:t>, organizando el transporte</w:t>
      </w:r>
      <w:r w:rsidR="001F182E">
        <w:rPr>
          <w:rFonts w:ascii="Arial" w:eastAsia="Times New Roman" w:hAnsi="Arial" w:cs="Arial"/>
          <w:color w:val="000000"/>
          <w:lang w:eastAsia="es-ES"/>
        </w:rPr>
        <w:t xml:space="preserve"> de las mercancías de sus clientes</w:t>
      </w:r>
      <w:r w:rsidR="0073750E">
        <w:rPr>
          <w:rFonts w:ascii="Arial" w:eastAsia="Times New Roman" w:hAnsi="Arial" w:cs="Arial"/>
          <w:color w:val="000000"/>
          <w:lang w:eastAsia="es-ES"/>
        </w:rPr>
        <w:t xml:space="preserve">. Para su ejecución material se sirve de cualquier medio de transporte, así como de subcontratistas y subagentes, que pueden actuar en nombre y representación del </w:t>
      </w:r>
      <w:r w:rsidR="00803318">
        <w:rPr>
          <w:rFonts w:ascii="Arial" w:eastAsia="Times New Roman" w:hAnsi="Arial" w:cs="Arial"/>
          <w:color w:val="000000"/>
          <w:lang w:eastAsia="es-ES"/>
        </w:rPr>
        <w:t>CLIENTE</w:t>
      </w:r>
      <w:r w:rsidR="0073750E">
        <w:rPr>
          <w:rFonts w:ascii="Arial" w:eastAsia="Times New Roman" w:hAnsi="Arial" w:cs="Arial"/>
          <w:color w:val="000000"/>
          <w:lang w:eastAsia="es-ES"/>
        </w:rPr>
        <w:t>.</w:t>
      </w:r>
    </w:p>
    <w:p w14:paraId="73430E6D"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6E8D6714" w14:textId="4E638A1F" w:rsidR="0073750E" w:rsidRPr="00494C8B" w:rsidRDefault="007422C2" w:rsidP="0073750E">
      <w:p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w:t>
      </w:r>
      <w:r w:rsidR="00803318">
        <w:rPr>
          <w:rFonts w:ascii="Arial" w:eastAsia="Times New Roman" w:hAnsi="Arial" w:cs="Arial"/>
          <w:color w:val="000000"/>
          <w:lang w:eastAsia="es-ES"/>
        </w:rPr>
        <w:t>CLIENTE</w:t>
      </w:r>
      <w:r>
        <w:rPr>
          <w:rFonts w:ascii="Arial" w:eastAsia="Times New Roman" w:hAnsi="Arial" w:cs="Arial"/>
          <w:color w:val="000000"/>
          <w:lang w:eastAsia="es-ES"/>
        </w:rPr>
        <w:t>”</w:t>
      </w:r>
      <w:r w:rsidR="0073750E">
        <w:rPr>
          <w:rFonts w:ascii="Arial" w:eastAsia="Times New Roman" w:hAnsi="Arial" w:cs="Arial"/>
          <w:color w:val="000000"/>
          <w:lang w:eastAsia="es-ES"/>
        </w:rPr>
        <w:t xml:space="preserve"> </w:t>
      </w:r>
      <w:r w:rsidR="0044360B">
        <w:rPr>
          <w:rFonts w:ascii="Arial" w:eastAsia="Times New Roman" w:hAnsi="Arial" w:cs="Arial"/>
          <w:color w:val="000000"/>
          <w:lang w:eastAsia="es-ES"/>
        </w:rPr>
        <w:t>es</w:t>
      </w:r>
      <w:r w:rsidR="0073750E">
        <w:rPr>
          <w:rFonts w:ascii="Arial" w:eastAsia="Times New Roman" w:hAnsi="Arial" w:cs="Arial"/>
          <w:color w:val="000000"/>
          <w:lang w:eastAsia="es-ES"/>
        </w:rPr>
        <w:t xml:space="preserve"> la parte que contrata los servicios de GALADTRANS, así como </w:t>
      </w:r>
      <w:r w:rsidR="004D15B0">
        <w:rPr>
          <w:rFonts w:ascii="Arial" w:eastAsia="Times New Roman" w:hAnsi="Arial" w:cs="Arial"/>
          <w:color w:val="000000"/>
          <w:lang w:eastAsia="es-ES"/>
        </w:rPr>
        <w:t xml:space="preserve">aquella parte </w:t>
      </w:r>
      <w:r w:rsidR="0073750E">
        <w:rPr>
          <w:rFonts w:ascii="Arial" w:eastAsia="Times New Roman" w:hAnsi="Arial" w:cs="Arial"/>
          <w:color w:val="000000"/>
          <w:lang w:eastAsia="es-ES"/>
        </w:rPr>
        <w:t xml:space="preserve">a quien se dirijan el presupuesto, la cotización, la reserva (booking), la correspondencia o los correos electrónicos, incluyendo al embarcador, cargador, remitente, receptor, destinatario o a cualquier intermediario, agente o dependiente de éstos. El </w:t>
      </w:r>
      <w:r w:rsidR="00803318">
        <w:rPr>
          <w:rFonts w:ascii="Arial" w:eastAsia="Times New Roman" w:hAnsi="Arial" w:cs="Arial"/>
          <w:color w:val="000000"/>
          <w:lang w:eastAsia="es-ES"/>
        </w:rPr>
        <w:t>CLIENTE</w:t>
      </w:r>
      <w:r w:rsidR="0073750E">
        <w:rPr>
          <w:rFonts w:ascii="Arial" w:eastAsia="Times New Roman" w:hAnsi="Arial" w:cs="Arial"/>
          <w:color w:val="000000"/>
          <w:lang w:eastAsia="es-ES"/>
        </w:rPr>
        <w:t xml:space="preserve"> responde del pago íntegro de los servicios prestados por GALADTRANS.</w:t>
      </w:r>
    </w:p>
    <w:p w14:paraId="41B8514B"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57137ACB" w14:textId="7FF32684" w:rsidR="0073750E" w:rsidRDefault="0073750E" w:rsidP="0073750E">
      <w:pPr>
        <w:numPr>
          <w:ilvl w:val="0"/>
          <w:numId w:val="3"/>
        </w:numPr>
        <w:shd w:val="clear" w:color="auto" w:fill="FFFFFF"/>
        <w:spacing w:after="0" w:line="360" w:lineRule="auto"/>
        <w:jc w:val="both"/>
        <w:rPr>
          <w:rFonts w:ascii="Arial" w:eastAsia="Times New Roman" w:hAnsi="Arial" w:cs="Arial"/>
          <w:b/>
          <w:bCs/>
          <w:color w:val="000000"/>
          <w:lang w:eastAsia="es-ES"/>
        </w:rPr>
      </w:pPr>
      <w:r>
        <w:rPr>
          <w:rFonts w:ascii="Arial" w:eastAsia="Times New Roman" w:hAnsi="Arial" w:cs="Arial"/>
          <w:b/>
          <w:bCs/>
          <w:color w:val="000000"/>
          <w:lang w:eastAsia="es-ES"/>
        </w:rPr>
        <w:t>1. BASE CONTRACTUAL</w:t>
      </w:r>
    </w:p>
    <w:p w14:paraId="062BEBFA" w14:textId="77777777" w:rsidR="00364400" w:rsidRPr="00494C8B" w:rsidRDefault="00364400" w:rsidP="00364400">
      <w:pPr>
        <w:shd w:val="clear" w:color="auto" w:fill="FFFFFF"/>
        <w:spacing w:after="0" w:line="360" w:lineRule="auto"/>
        <w:jc w:val="both"/>
        <w:rPr>
          <w:rFonts w:ascii="Arial" w:eastAsia="Times New Roman" w:hAnsi="Arial" w:cs="Arial"/>
          <w:b/>
          <w:bCs/>
          <w:color w:val="000000"/>
          <w:lang w:eastAsia="es-ES"/>
        </w:rPr>
      </w:pPr>
    </w:p>
    <w:p w14:paraId="215AA1B4" w14:textId="1A387485"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La totalidad de los servicios prestados por GALADTRANS se rige por las presentes condiciones generales de contratación</w:t>
      </w:r>
      <w:r w:rsidR="004828A7">
        <w:rPr>
          <w:rFonts w:ascii="Arial" w:eastAsia="Times New Roman" w:hAnsi="Arial" w:cs="Arial"/>
          <w:color w:val="000000"/>
          <w:lang w:eastAsia="es-ES"/>
        </w:rPr>
        <w:t xml:space="preserve">, </w:t>
      </w:r>
      <w:r>
        <w:rPr>
          <w:rFonts w:ascii="Arial" w:eastAsia="Times New Roman" w:hAnsi="Arial" w:cs="Arial"/>
          <w:color w:val="000000"/>
          <w:lang w:eastAsia="es-ES"/>
        </w:rPr>
        <w:t xml:space="preserve">que quedan íntegramente aceptadas desde el momento en que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encarga el servicio. Al contratar con GALADTRANS,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admite que estas condiciones generales resultan de aplicación a cualquier solicitud de servicio y al servicio efectivamente prestado, se haya transmitido verbalmente, </w:t>
      </w:r>
      <w:r w:rsidR="004828A7">
        <w:rPr>
          <w:rFonts w:ascii="Arial" w:eastAsia="Times New Roman" w:hAnsi="Arial" w:cs="Arial"/>
          <w:color w:val="000000"/>
          <w:lang w:eastAsia="es-ES"/>
        </w:rPr>
        <w:t xml:space="preserve">por </w:t>
      </w:r>
      <w:r>
        <w:rPr>
          <w:rFonts w:ascii="Arial" w:eastAsia="Times New Roman" w:hAnsi="Arial" w:cs="Arial"/>
          <w:color w:val="000000"/>
          <w:lang w:eastAsia="es-ES"/>
        </w:rPr>
        <w:t xml:space="preserve">correo electrónico, WhatsApp o cualquier otro medio, incluso si no se menciona expresamente su existencia. Las </w:t>
      </w:r>
      <w:r>
        <w:rPr>
          <w:rFonts w:ascii="Arial" w:eastAsia="Times New Roman" w:hAnsi="Arial" w:cs="Arial"/>
          <w:color w:val="000000"/>
          <w:lang w:eastAsia="es-ES"/>
        </w:rPr>
        <w:lastRenderedPageBreak/>
        <w:t>limitaciones legales de responsabilidad recogidas en estas condiciones resultan igualmente aplicables a cualquier reclamación</w:t>
      </w:r>
      <w:r w:rsidR="00803318">
        <w:rPr>
          <w:rFonts w:ascii="Arial" w:eastAsia="Times New Roman" w:hAnsi="Arial" w:cs="Arial"/>
          <w:color w:val="000000"/>
          <w:lang w:eastAsia="es-ES"/>
        </w:rPr>
        <w:t xml:space="preserve">, ya sea </w:t>
      </w:r>
      <w:r>
        <w:rPr>
          <w:rFonts w:ascii="Arial" w:eastAsia="Times New Roman" w:hAnsi="Arial" w:cs="Arial"/>
          <w:color w:val="000000"/>
          <w:lang w:eastAsia="es-ES"/>
        </w:rPr>
        <w:t xml:space="preserve">civil, mercantil, penal, </w:t>
      </w:r>
      <w:r w:rsidR="00277258">
        <w:rPr>
          <w:rFonts w:ascii="Arial" w:eastAsia="Times New Roman" w:hAnsi="Arial" w:cs="Arial"/>
          <w:color w:val="000000"/>
          <w:lang w:eastAsia="es-ES"/>
        </w:rPr>
        <w:t xml:space="preserve">administrativa, </w:t>
      </w:r>
      <w:r>
        <w:rPr>
          <w:rFonts w:ascii="Arial" w:eastAsia="Times New Roman" w:hAnsi="Arial" w:cs="Arial"/>
          <w:color w:val="000000"/>
          <w:lang w:eastAsia="es-ES"/>
        </w:rPr>
        <w:t xml:space="preserve">extrajudicial, arbitral, contractual, extracontractual o de otra naturaleza.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se obliga, además, a poner en conocimiento de los terceros con los que contrate la existencia, vigencia, validez y aceptación de las presentes condiciones.</w:t>
      </w:r>
    </w:p>
    <w:p w14:paraId="2CFA35B5"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15EB26E4" w14:textId="3AB3F25F"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Si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no aceptase estas condiciones, deberá comunicarlo a GALADTRANS de manera expresa,</w:t>
      </w:r>
      <w:r w:rsidR="00CA0ECF">
        <w:rPr>
          <w:rFonts w:ascii="Arial" w:eastAsia="Times New Roman" w:hAnsi="Arial" w:cs="Arial"/>
          <w:color w:val="000000"/>
          <w:lang w:eastAsia="es-ES"/>
        </w:rPr>
        <w:t xml:space="preserve"> inequívoca y</w:t>
      </w:r>
      <w:r>
        <w:rPr>
          <w:rFonts w:ascii="Arial" w:eastAsia="Times New Roman" w:hAnsi="Arial" w:cs="Arial"/>
          <w:color w:val="000000"/>
          <w:lang w:eastAsia="es-ES"/>
        </w:rPr>
        <w:t xml:space="preserve"> por escrito, inmediatamente después de recibirlas o de que se le notifique su incorporación. Transcurridos </w:t>
      </w:r>
      <w:r w:rsidR="00007A13">
        <w:rPr>
          <w:rFonts w:ascii="Arial" w:eastAsia="Times New Roman" w:hAnsi="Arial" w:cs="Arial"/>
          <w:color w:val="000000"/>
          <w:lang w:eastAsia="es-ES"/>
        </w:rPr>
        <w:t>tres</w:t>
      </w:r>
      <w:r>
        <w:rPr>
          <w:rFonts w:ascii="Arial" w:eastAsia="Times New Roman" w:hAnsi="Arial" w:cs="Arial"/>
          <w:color w:val="000000"/>
          <w:lang w:eastAsia="es-ES"/>
        </w:rPr>
        <w:t xml:space="preserve"> días desde dicha recepción o notificación, o desde que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solicite el servicio a GALADTRANS, las condiciones se entenderán válidamente incorporadas.</w:t>
      </w:r>
    </w:p>
    <w:p w14:paraId="793FACE6"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1AD8FCFA" w14:textId="28C195C3" w:rsidR="0073750E" w:rsidRPr="00364400"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2. DOCUMENTOS DEL TRANSPORTE</w:t>
      </w:r>
    </w:p>
    <w:p w14:paraId="45013C68" w14:textId="77777777" w:rsidR="00364400" w:rsidRPr="00494C8B" w:rsidRDefault="00364400" w:rsidP="00364400">
      <w:pPr>
        <w:shd w:val="clear" w:color="auto" w:fill="FFFFFF"/>
        <w:spacing w:after="0" w:line="360" w:lineRule="auto"/>
        <w:jc w:val="both"/>
        <w:rPr>
          <w:rFonts w:ascii="Arial" w:eastAsia="Times New Roman" w:hAnsi="Arial" w:cs="Arial"/>
          <w:color w:val="000000"/>
          <w:lang w:eastAsia="es-ES"/>
        </w:rPr>
      </w:pPr>
    </w:p>
    <w:p w14:paraId="116DBB65" w14:textId="751791AC"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El transporte contratado se </w:t>
      </w:r>
      <w:r w:rsidR="00C86D18">
        <w:rPr>
          <w:rFonts w:ascii="Arial" w:eastAsia="Times New Roman" w:hAnsi="Arial" w:cs="Arial"/>
          <w:color w:val="000000"/>
          <w:lang w:eastAsia="es-ES"/>
        </w:rPr>
        <w:t>instrumentará</w:t>
      </w:r>
      <w:r w:rsidR="00446C34">
        <w:rPr>
          <w:rFonts w:ascii="Arial" w:eastAsia="Times New Roman" w:hAnsi="Arial" w:cs="Arial"/>
          <w:color w:val="000000"/>
          <w:lang w:eastAsia="es-ES"/>
        </w:rPr>
        <w:t xml:space="preserve"> </w:t>
      </w:r>
      <w:r w:rsidR="00C86D18">
        <w:rPr>
          <w:rFonts w:ascii="Arial" w:eastAsia="Times New Roman" w:hAnsi="Arial" w:cs="Arial"/>
          <w:color w:val="000000"/>
          <w:lang w:eastAsia="es-ES"/>
        </w:rPr>
        <w:t>mediante</w:t>
      </w:r>
      <w:r w:rsidR="00446C34">
        <w:rPr>
          <w:rFonts w:ascii="Arial" w:eastAsia="Times New Roman" w:hAnsi="Arial" w:cs="Arial"/>
          <w:color w:val="000000"/>
          <w:lang w:eastAsia="es-ES"/>
        </w:rPr>
        <w:t xml:space="preserve"> </w:t>
      </w:r>
      <w:r>
        <w:rPr>
          <w:rFonts w:ascii="Arial" w:eastAsia="Times New Roman" w:hAnsi="Arial" w:cs="Arial"/>
          <w:color w:val="000000"/>
          <w:lang w:eastAsia="es-ES"/>
        </w:rPr>
        <w:t>carta de porte, conocimiento de embarque, albarán u otro documento equivalente emitido por GALADTRANS o sus agentes</w:t>
      </w:r>
      <w:r w:rsidR="0001081A">
        <w:rPr>
          <w:rFonts w:ascii="Arial" w:eastAsia="Times New Roman" w:hAnsi="Arial" w:cs="Arial"/>
          <w:color w:val="000000"/>
          <w:lang w:eastAsia="es-ES"/>
        </w:rPr>
        <w:t xml:space="preserve"> o subcontratados</w:t>
      </w:r>
      <w:r>
        <w:rPr>
          <w:rFonts w:ascii="Arial" w:eastAsia="Times New Roman" w:hAnsi="Arial" w:cs="Arial"/>
          <w:color w:val="000000"/>
          <w:lang w:eastAsia="es-ES"/>
        </w:rPr>
        <w:t xml:space="preserve">, ajustado a la normativa nacional y a los convenios internacionales aplicables, cuyas cláusulas regirán la relación entre GALADTRANS y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Si surgiera alguna contradicción entre tales documentos y estas Condiciones Generales, o si se apreciara alguna laguna, prevalecerá, por este orden: en primer término, el conocimiento de embarque </w:t>
      </w:r>
      <w:r w:rsidR="0001081A">
        <w:rPr>
          <w:rFonts w:ascii="Arial" w:eastAsia="Times New Roman" w:hAnsi="Arial" w:cs="Arial"/>
          <w:color w:val="000000"/>
          <w:lang w:eastAsia="es-ES"/>
        </w:rPr>
        <w:t>emitido por</w:t>
      </w:r>
      <w:r>
        <w:rPr>
          <w:rFonts w:ascii="Arial" w:eastAsia="Times New Roman" w:hAnsi="Arial" w:cs="Arial"/>
          <w:color w:val="000000"/>
          <w:lang w:eastAsia="es-ES"/>
        </w:rPr>
        <w:t xml:space="preserve"> GALADTRANS</w:t>
      </w:r>
      <w:r w:rsidR="0001081A">
        <w:rPr>
          <w:rFonts w:ascii="Arial" w:eastAsia="Times New Roman" w:hAnsi="Arial" w:cs="Arial"/>
          <w:color w:val="000000"/>
          <w:lang w:eastAsia="es-ES"/>
        </w:rPr>
        <w:t xml:space="preserve"> o por sus agentes o subcontratados</w:t>
      </w:r>
      <w:r>
        <w:rPr>
          <w:rFonts w:ascii="Arial" w:eastAsia="Times New Roman" w:hAnsi="Arial" w:cs="Arial"/>
          <w:color w:val="000000"/>
          <w:lang w:eastAsia="es-ES"/>
        </w:rPr>
        <w:t>; en segundo término, las presentes Condiciones Generales de Contratación; y, en tercer término, cualquier otro documento de transporte que, en su caso, se hubiera utilizado.</w:t>
      </w:r>
    </w:p>
    <w:p w14:paraId="39BACA7D"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4DF6EB1C" w14:textId="259B279E" w:rsidR="0073750E" w:rsidRPr="00364400"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3. DESCRIPCIÓN Y EMBALAJE DE LAS MERCANCÍAS</w:t>
      </w:r>
    </w:p>
    <w:p w14:paraId="37406BD0" w14:textId="77777777" w:rsidR="00364400" w:rsidRPr="00494C8B" w:rsidRDefault="00364400" w:rsidP="00364400">
      <w:pPr>
        <w:shd w:val="clear" w:color="auto" w:fill="FFFFFF"/>
        <w:spacing w:after="0" w:line="360" w:lineRule="auto"/>
        <w:jc w:val="both"/>
        <w:rPr>
          <w:rFonts w:ascii="Arial" w:eastAsia="Times New Roman" w:hAnsi="Arial" w:cs="Arial"/>
          <w:color w:val="000000"/>
          <w:lang w:eastAsia="es-ES"/>
        </w:rPr>
      </w:pPr>
    </w:p>
    <w:p w14:paraId="14A678E0" w14:textId="79380A59" w:rsidR="0073750E"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garantiza a GALADTRANS que la declaración de la mercancía es exacta en cuanto a características, descripción, marcas, referencias, cantidad, dimensiones, peso y volumen.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responderá frente a GALADTRANS de las pérdidas, daños, averías, sanciones o cualesquiera otras consecuencias derivadas de la inexactitud de dichos datos, así como de las causadas por un embalaje inadecuado, defectuoso o mal utilizado que dañe la mercancía, los </w:t>
      </w:r>
      <w:r>
        <w:rPr>
          <w:rFonts w:ascii="Arial" w:eastAsia="Times New Roman" w:hAnsi="Arial" w:cs="Arial"/>
          <w:color w:val="000000"/>
          <w:lang w:eastAsia="es-ES"/>
        </w:rPr>
        <w:lastRenderedPageBreak/>
        <w:t xml:space="preserve">medios o equipos de manipulación o transporte, o a terceros y sus bienes, incluso cuando tales inexactitudes o defectos se manifiesten en operaciones no ejecutadas directamente por GALADTRANS;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indemnizará, además, los gastos adicionales que ello origine a GALADTRANS. Igualmente indemnizará a GALADTRANS cuando dichas pérdidas, daños, averías, sanciones u otras consecuencias tengan su origen en la propia naturaleza de la carga, aun sin mediar las inexactitudes o deficiencias antes citadas.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declara expresamente que el embalaje suministrado resulta adecuado para el servicio contratado. Salvo instrucción expresa del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GALADTRANS no adoptará ninguna medida especial respecto al embalaje o la estiba de la mercancía, cuya responsabilidad corresponde íntegramente al </w:t>
      </w:r>
      <w:r w:rsidR="00803318">
        <w:rPr>
          <w:rFonts w:ascii="Arial" w:eastAsia="Times New Roman" w:hAnsi="Arial" w:cs="Arial"/>
          <w:color w:val="000000"/>
          <w:lang w:eastAsia="es-ES"/>
        </w:rPr>
        <w:t>CLIENTE</w:t>
      </w:r>
      <w:r>
        <w:rPr>
          <w:rFonts w:ascii="Arial" w:eastAsia="Times New Roman" w:hAnsi="Arial" w:cs="Arial"/>
          <w:color w:val="000000"/>
          <w:lang w:eastAsia="es-ES"/>
        </w:rPr>
        <w:t>.</w:t>
      </w:r>
    </w:p>
    <w:p w14:paraId="5177EBD6"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009F4F02" w14:textId="6171A0B3"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GALADTRANS no admite mercancías peligrosas. Para que puedan ser aceptadas,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habrá de comunicar a GALADTRANS, antes de la contratación, el carácter peligroso de la mercancía entregada para su transporte, almacenamiento o manipulación, así como las precauciones extraordinarias que, en su caso, deban observarse.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deberá entregar previamente a GALADTRANS la ficha de seguridad de la mercancía y la correspondiente declaración de mercancía peligrosa.</w:t>
      </w:r>
    </w:p>
    <w:p w14:paraId="7AA6A02B"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655B8469" w14:textId="23701B90"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reconoce y acepta que ni GALADTRANS ni sus agentes o representantes están en condiciones de verificar la veracidad de la información a que se refiere esta cláusula, en particular en lo relativo al estado de la mercancía.</w:t>
      </w:r>
    </w:p>
    <w:p w14:paraId="02F3A004"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574E7432" w14:textId="3D54A610"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Si la información facilitada fuera omitida, insuficiente o incorrecta,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responderá de los perjuicios que ello genere, pudiendo GALADTRANS repercutir los gastos que se le ocasionen, quedando exonerada de cualquier responsabilidad si la mercancía debiera ser descargada, destruida o neutralizada según las circunstancias, sin derecho del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a indemnización alguna.</w:t>
      </w:r>
    </w:p>
    <w:p w14:paraId="77CC8B96"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 </w:t>
      </w:r>
    </w:p>
    <w:p w14:paraId="7D140023" w14:textId="4C4BA0B4" w:rsidR="0073750E" w:rsidRPr="00364400"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4. RÉGIMEN DE RESPONSABILIDAD</w:t>
      </w:r>
    </w:p>
    <w:p w14:paraId="4F292EB2" w14:textId="77777777" w:rsidR="00364400" w:rsidRPr="00494C8B" w:rsidRDefault="00364400" w:rsidP="00364400">
      <w:pPr>
        <w:shd w:val="clear" w:color="auto" w:fill="FFFFFF"/>
        <w:spacing w:after="0" w:line="360" w:lineRule="auto"/>
        <w:jc w:val="both"/>
        <w:rPr>
          <w:rFonts w:ascii="Arial" w:eastAsia="Times New Roman" w:hAnsi="Arial" w:cs="Arial"/>
          <w:color w:val="000000"/>
          <w:lang w:eastAsia="es-ES"/>
        </w:rPr>
      </w:pPr>
    </w:p>
    <w:p w14:paraId="0356284B" w14:textId="7AC2C0BE"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acepta que GALADTRANS ejecute el contrato y las demás instrucciones recibidas, organizando a su criterio el transporte, la manipulación, el acarreo y el almacenamiento de la carga encomendada, salvo que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w:t>
      </w:r>
      <w:r>
        <w:rPr>
          <w:rFonts w:ascii="Arial" w:eastAsia="Times New Roman" w:hAnsi="Arial" w:cs="Arial"/>
          <w:color w:val="000000"/>
          <w:lang w:eastAsia="es-ES"/>
        </w:rPr>
        <w:lastRenderedPageBreak/>
        <w:t>curse instrucciones específicas con antelación suficiente y de forma expresa, por cualquiera de los medios ya mencionados.</w:t>
      </w:r>
    </w:p>
    <w:p w14:paraId="1B54762D" w14:textId="77777777" w:rsidR="0073750E" w:rsidRDefault="0073750E" w:rsidP="0073750E">
      <w:pPr>
        <w:shd w:val="clear" w:color="auto" w:fill="FFFFFF"/>
        <w:spacing w:after="0" w:line="360" w:lineRule="auto"/>
        <w:jc w:val="both"/>
        <w:rPr>
          <w:rFonts w:ascii="Arial" w:eastAsia="Times New Roman" w:hAnsi="Arial" w:cs="Arial"/>
          <w:color w:val="000000"/>
          <w:lang w:eastAsia="es-ES"/>
        </w:rPr>
      </w:pPr>
    </w:p>
    <w:p w14:paraId="12466747" w14:textId="05E198CE"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En su condición de </w:t>
      </w:r>
      <w:r w:rsidR="00364400">
        <w:rPr>
          <w:rFonts w:ascii="Arial" w:eastAsia="Times New Roman" w:hAnsi="Arial" w:cs="Arial"/>
          <w:color w:val="000000"/>
          <w:lang w:eastAsia="es-ES"/>
        </w:rPr>
        <w:t>transitario, comisionista y/u operador de transporte u operador logístico</w:t>
      </w:r>
      <w:r>
        <w:rPr>
          <w:rFonts w:ascii="Arial" w:eastAsia="Times New Roman" w:hAnsi="Arial" w:cs="Arial"/>
          <w:color w:val="000000"/>
          <w:lang w:eastAsia="es-ES"/>
        </w:rPr>
        <w:t>, GALADTRANS asumirá la organización del transporte y responderá del incumplimiento de sus obligaciones contractuales en los casos y circunstancias, y durante el periodo de responsabilidad, previstos en la legislación nacional aplicable y en los Convenios Internacionales correspondientes, ocupando siempre la misma posición que el transportista efectivo.</w:t>
      </w:r>
    </w:p>
    <w:p w14:paraId="31F4DAD9"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197C7852" w14:textId="77777777"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En su condición de depositario y almacenista, GALADTRANS solo responderá de los daños a la mercancía derivados del incumplimiento de sus obligaciones contractuales, en los casos y circunstancias que prevea la normativa aplicable. Dicha responsabilidad se iniciará cuando la mercancía se entregue a personal de GALADTRANS y finalizará cuando salga de sus instalaciones para su transporte.</w:t>
      </w:r>
    </w:p>
    <w:p w14:paraId="5720B230"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1C60B175" w14:textId="0EECBDC4"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En su condición de representante aduanero, GALADTRANS únicamente responderá del perjuicio causado por su propia culpa o negligencia, sin que en ningún caso responda cuando haya actuado siguiendo instrucciones del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Asimismo,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reconoce que es él quien ostenta la condición de obligado tributario, actuando GALADTRANS exclusivamente conforme a sus instrucciones.</w:t>
      </w:r>
    </w:p>
    <w:p w14:paraId="44849D0F"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2E8A3433" w14:textId="77777777"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La responsabilidad de GALADTRANS queda delimitada en los siguientes términos:</w:t>
      </w:r>
    </w:p>
    <w:p w14:paraId="070143A6"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5AC7A0F2" w14:textId="77777777" w:rsidR="00995D1F" w:rsidRDefault="0073750E" w:rsidP="00995D1F">
      <w:pPr>
        <w:pStyle w:val="Prrafodelista"/>
        <w:numPr>
          <w:ilvl w:val="2"/>
          <w:numId w:val="5"/>
        </w:numPr>
        <w:shd w:val="clear" w:color="auto" w:fill="FFFFFF"/>
        <w:spacing w:after="0" w:line="360" w:lineRule="auto"/>
        <w:jc w:val="both"/>
        <w:rPr>
          <w:rFonts w:ascii="Arial" w:eastAsia="Times New Roman" w:hAnsi="Arial" w:cs="Arial"/>
          <w:color w:val="000000"/>
          <w:lang w:eastAsia="es-ES"/>
        </w:rPr>
      </w:pPr>
      <w:r w:rsidRPr="00995D1F">
        <w:rPr>
          <w:rFonts w:ascii="Arial" w:eastAsia="Times New Roman" w:hAnsi="Arial" w:cs="Arial"/>
          <w:color w:val="000000"/>
          <w:lang w:eastAsia="es-ES"/>
        </w:rPr>
        <w:t>GALADTRANS solo responderá de los daños materiales ocasionados a la mercancía, quedando excluida en todo caso cualquier responsabilidad por perjuicios consecuenciales, patrimoniales o por lucro cesante.</w:t>
      </w:r>
    </w:p>
    <w:p w14:paraId="69D8CF48" w14:textId="77777777" w:rsidR="00995D1F" w:rsidRDefault="0073750E" w:rsidP="00995D1F">
      <w:pPr>
        <w:pStyle w:val="Prrafodelista"/>
        <w:numPr>
          <w:ilvl w:val="2"/>
          <w:numId w:val="5"/>
        </w:numPr>
        <w:shd w:val="clear" w:color="auto" w:fill="FFFFFF"/>
        <w:spacing w:after="0" w:line="360" w:lineRule="auto"/>
        <w:jc w:val="both"/>
        <w:rPr>
          <w:rFonts w:ascii="Arial" w:eastAsia="Times New Roman" w:hAnsi="Arial" w:cs="Arial"/>
          <w:color w:val="000000"/>
          <w:lang w:eastAsia="es-ES"/>
        </w:rPr>
      </w:pPr>
      <w:r w:rsidRPr="00995D1F">
        <w:rPr>
          <w:rFonts w:ascii="Arial" w:eastAsia="Times New Roman" w:hAnsi="Arial" w:cs="Arial"/>
          <w:color w:val="000000"/>
          <w:lang w:eastAsia="es-ES"/>
        </w:rPr>
        <w:t>Cualquier acción legal contra el personal o dependientes de GALADTRANS, fijos o temporales, solo podrá ejercitarse dentro de los límites y circunstancias previstos en las cláusulas 5ª y 6ª.</w:t>
      </w:r>
    </w:p>
    <w:p w14:paraId="525565B9" w14:textId="77777777" w:rsidR="00995D1F" w:rsidRDefault="0073750E" w:rsidP="00995D1F">
      <w:pPr>
        <w:pStyle w:val="Prrafodelista"/>
        <w:numPr>
          <w:ilvl w:val="2"/>
          <w:numId w:val="5"/>
        </w:numPr>
        <w:shd w:val="clear" w:color="auto" w:fill="FFFFFF"/>
        <w:spacing w:after="0" w:line="360" w:lineRule="auto"/>
        <w:jc w:val="both"/>
        <w:rPr>
          <w:rFonts w:ascii="Arial" w:eastAsia="Times New Roman" w:hAnsi="Arial" w:cs="Arial"/>
          <w:color w:val="000000"/>
          <w:lang w:eastAsia="es-ES"/>
        </w:rPr>
      </w:pPr>
      <w:r w:rsidRPr="00995D1F">
        <w:rPr>
          <w:rFonts w:ascii="Arial" w:eastAsia="Times New Roman" w:hAnsi="Arial" w:cs="Arial"/>
          <w:color w:val="000000"/>
          <w:lang w:eastAsia="es-ES"/>
        </w:rPr>
        <w:t>Dichos límites resultarán infranqueables incluso cuando se ejerciten acciones legales contra GALADTRANS y su personal o dependientes, fijos o temporales, ya sea de forma conjunta o separada, operando el límite señalado como tope máximo global para todos los afectados.</w:t>
      </w:r>
    </w:p>
    <w:p w14:paraId="303C3516" w14:textId="77777777" w:rsidR="00562BF4" w:rsidRDefault="0073750E" w:rsidP="00562BF4">
      <w:pPr>
        <w:pStyle w:val="Prrafodelista"/>
        <w:numPr>
          <w:ilvl w:val="2"/>
          <w:numId w:val="5"/>
        </w:numPr>
        <w:shd w:val="clear" w:color="auto" w:fill="FFFFFF"/>
        <w:spacing w:after="0" w:line="360" w:lineRule="auto"/>
        <w:jc w:val="both"/>
        <w:rPr>
          <w:rFonts w:ascii="Arial" w:eastAsia="Times New Roman" w:hAnsi="Arial" w:cs="Arial"/>
          <w:color w:val="000000"/>
          <w:lang w:eastAsia="es-ES"/>
        </w:rPr>
      </w:pPr>
      <w:r w:rsidRPr="00995D1F">
        <w:rPr>
          <w:rFonts w:ascii="Arial" w:eastAsia="Times New Roman" w:hAnsi="Arial" w:cs="Arial"/>
          <w:color w:val="000000"/>
          <w:lang w:eastAsia="es-ES"/>
        </w:rPr>
        <w:lastRenderedPageBreak/>
        <w:t>GALADTRANS responderá de la selección e instrucción de los agentes subcontratados —transportistas, transitarios, operadores de almacén, etc.</w:t>
      </w:r>
      <w:r w:rsidR="00322DA4" w:rsidRPr="00995D1F">
        <w:rPr>
          <w:rFonts w:ascii="Arial" w:eastAsia="Times New Roman" w:hAnsi="Arial" w:cs="Arial"/>
          <w:color w:val="000000"/>
          <w:lang w:eastAsia="es-ES"/>
        </w:rPr>
        <w:t>-</w:t>
      </w:r>
      <w:r w:rsidRPr="00995D1F">
        <w:rPr>
          <w:rFonts w:ascii="Arial" w:eastAsia="Times New Roman" w:hAnsi="Arial" w:cs="Arial"/>
          <w:color w:val="000000"/>
          <w:lang w:eastAsia="es-ES"/>
        </w:rPr>
        <w:t xml:space="preserve">quedando exonerada de responsabilidad si dicha selección se hubiera efectuado siguiendo instrucciones del </w:t>
      </w:r>
      <w:r w:rsidR="00803318" w:rsidRPr="00995D1F">
        <w:rPr>
          <w:rFonts w:ascii="Arial" w:eastAsia="Times New Roman" w:hAnsi="Arial" w:cs="Arial"/>
          <w:color w:val="000000"/>
          <w:lang w:eastAsia="es-ES"/>
        </w:rPr>
        <w:t>CLIENTE</w:t>
      </w:r>
      <w:r w:rsidRPr="00995D1F">
        <w:rPr>
          <w:rFonts w:ascii="Arial" w:eastAsia="Times New Roman" w:hAnsi="Arial" w:cs="Arial"/>
          <w:color w:val="000000"/>
          <w:lang w:eastAsia="es-ES"/>
        </w:rPr>
        <w:t xml:space="preserve">, del embarcador o de cualquier otro interesado en la mercancía, o cuando las instrucciones dadas a los agentes subcontratados respondan a órdenes recibidas del </w:t>
      </w:r>
      <w:r w:rsidR="00803318" w:rsidRPr="00995D1F">
        <w:rPr>
          <w:rFonts w:ascii="Arial" w:eastAsia="Times New Roman" w:hAnsi="Arial" w:cs="Arial"/>
          <w:color w:val="000000"/>
          <w:lang w:eastAsia="es-ES"/>
        </w:rPr>
        <w:t>CLIENTE</w:t>
      </w:r>
      <w:r w:rsidRPr="00995D1F">
        <w:rPr>
          <w:rFonts w:ascii="Arial" w:eastAsia="Times New Roman" w:hAnsi="Arial" w:cs="Arial"/>
          <w:color w:val="000000"/>
          <w:lang w:eastAsia="es-ES"/>
        </w:rPr>
        <w:t xml:space="preserve"> o embarcador. En tal supuesto, GALADTRANS podrá ceder al </w:t>
      </w:r>
      <w:r w:rsidR="00803318" w:rsidRPr="00995D1F">
        <w:rPr>
          <w:rFonts w:ascii="Arial" w:eastAsia="Times New Roman" w:hAnsi="Arial" w:cs="Arial"/>
          <w:color w:val="000000"/>
          <w:lang w:eastAsia="es-ES"/>
        </w:rPr>
        <w:t>CLIENTE</w:t>
      </w:r>
      <w:r w:rsidRPr="00995D1F">
        <w:rPr>
          <w:rFonts w:ascii="Arial" w:eastAsia="Times New Roman" w:hAnsi="Arial" w:cs="Arial"/>
          <w:color w:val="000000"/>
          <w:lang w:eastAsia="es-ES"/>
        </w:rPr>
        <w:t xml:space="preserve"> o embarcador sus derechos frente a los agentes subcontratados.</w:t>
      </w:r>
    </w:p>
    <w:p w14:paraId="7D843777" w14:textId="09B99956" w:rsidR="0073750E" w:rsidRPr="00562BF4" w:rsidRDefault="0073750E" w:rsidP="00562BF4">
      <w:pPr>
        <w:pStyle w:val="Prrafodelista"/>
        <w:numPr>
          <w:ilvl w:val="2"/>
          <w:numId w:val="5"/>
        </w:numPr>
        <w:shd w:val="clear" w:color="auto" w:fill="FFFFFF"/>
        <w:spacing w:after="0" w:line="360" w:lineRule="auto"/>
        <w:jc w:val="both"/>
        <w:rPr>
          <w:rFonts w:ascii="Arial" w:eastAsia="Times New Roman" w:hAnsi="Arial" w:cs="Arial"/>
          <w:color w:val="000000"/>
          <w:lang w:eastAsia="es-ES"/>
        </w:rPr>
      </w:pPr>
      <w:r w:rsidRPr="00562BF4">
        <w:rPr>
          <w:rFonts w:ascii="Arial" w:eastAsia="Times New Roman" w:hAnsi="Arial" w:cs="Arial"/>
          <w:color w:val="000000"/>
          <w:lang w:eastAsia="es-ES"/>
        </w:rPr>
        <w:t>En cualquier caso, la responsabilidad de GALADTRANS no podrá superar la de aquellos terceros a quienes recurra para ejecutar los servicios.</w:t>
      </w:r>
    </w:p>
    <w:p w14:paraId="5450D12E" w14:textId="77777777" w:rsidR="0073750E" w:rsidRDefault="0073750E" w:rsidP="0073750E">
      <w:pPr>
        <w:shd w:val="clear" w:color="auto" w:fill="FFFFFF"/>
        <w:spacing w:after="0" w:line="360" w:lineRule="auto"/>
        <w:jc w:val="both"/>
        <w:rPr>
          <w:rFonts w:ascii="Arial" w:eastAsia="Times New Roman" w:hAnsi="Arial" w:cs="Arial"/>
          <w:color w:val="000000"/>
          <w:lang w:eastAsia="es-ES"/>
        </w:rPr>
      </w:pPr>
    </w:p>
    <w:p w14:paraId="3B75C2C7" w14:textId="0C60FE19" w:rsidR="0073750E" w:rsidRPr="004129A8"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5. LÍMITES DE RESPONSABILIDAD</w:t>
      </w:r>
    </w:p>
    <w:p w14:paraId="13789E80" w14:textId="77777777" w:rsidR="004129A8" w:rsidRPr="00494C8B" w:rsidRDefault="004129A8" w:rsidP="004129A8">
      <w:pPr>
        <w:shd w:val="clear" w:color="auto" w:fill="FFFFFF"/>
        <w:spacing w:after="0" w:line="360" w:lineRule="auto"/>
        <w:jc w:val="both"/>
        <w:rPr>
          <w:rFonts w:ascii="Arial" w:eastAsia="Times New Roman" w:hAnsi="Arial" w:cs="Arial"/>
          <w:color w:val="000000"/>
          <w:lang w:eastAsia="es-ES"/>
        </w:rPr>
      </w:pPr>
    </w:p>
    <w:p w14:paraId="2D5691B0" w14:textId="574E1D2B" w:rsidR="0073750E" w:rsidRPr="003121CD" w:rsidRDefault="0073750E" w:rsidP="0073750E">
      <w:pPr>
        <w:numPr>
          <w:ilvl w:val="1"/>
          <w:numId w:val="3"/>
        </w:numPr>
        <w:shd w:val="clear" w:color="auto" w:fill="FFFFFF"/>
        <w:spacing w:after="0" w:line="360" w:lineRule="auto"/>
        <w:jc w:val="both"/>
        <w:rPr>
          <w:rFonts w:ascii="Arial" w:eastAsia="Times New Roman" w:hAnsi="Arial" w:cs="Arial"/>
          <w:color w:val="000000" w:themeColor="text1"/>
          <w:lang w:val="es-ES_tradnl" w:eastAsia="es-ES"/>
        </w:rPr>
      </w:pPr>
      <w:r w:rsidRPr="003121CD">
        <w:rPr>
          <w:rFonts w:ascii="Arial" w:eastAsia="Times New Roman" w:hAnsi="Arial" w:cs="Arial"/>
          <w:color w:val="000000"/>
          <w:lang w:eastAsia="es-ES"/>
        </w:rPr>
        <w:t xml:space="preserve">Con el tope máximo del valor de la mercancía, GALADTRANS responderá exclusivamente en los supuestos y con arreglo a los límites económicos </w:t>
      </w:r>
      <w:r w:rsidR="00C45732">
        <w:rPr>
          <w:rFonts w:ascii="Arial" w:eastAsia="Times New Roman" w:hAnsi="Arial" w:cs="Arial"/>
          <w:color w:val="000000"/>
          <w:lang w:eastAsia="es-ES"/>
        </w:rPr>
        <w:t>contenidos en las siguientes normas</w:t>
      </w:r>
      <w:r w:rsidRPr="003121CD">
        <w:rPr>
          <w:rFonts w:ascii="Arial" w:eastAsia="Times New Roman" w:hAnsi="Arial" w:cs="Arial"/>
          <w:color w:val="000000"/>
          <w:lang w:eastAsia="es-ES"/>
        </w:rPr>
        <w:t>:</w:t>
      </w:r>
    </w:p>
    <w:p w14:paraId="6D1FDC36" w14:textId="72270291" w:rsidR="0073750E" w:rsidRPr="00BF50ED" w:rsidRDefault="0073750E" w:rsidP="0073750E">
      <w:pPr>
        <w:pStyle w:val="Prrafodelista"/>
        <w:numPr>
          <w:ilvl w:val="0"/>
          <w:numId w:val="2"/>
        </w:numPr>
        <w:shd w:val="clear" w:color="auto" w:fill="FFFFFF"/>
        <w:spacing w:before="100" w:beforeAutospacing="1" w:after="100" w:afterAutospacing="1" w:line="360" w:lineRule="auto"/>
        <w:contextualSpacing w:val="0"/>
        <w:jc w:val="both"/>
        <w:rPr>
          <w:rFonts w:ascii="Arial" w:eastAsia="Times New Roman" w:hAnsi="Arial" w:cs="Arial"/>
          <w:color w:val="000000" w:themeColor="text1"/>
          <w:lang w:eastAsia="es-ES"/>
        </w:rPr>
      </w:pPr>
      <w:r>
        <w:rPr>
          <w:rFonts w:ascii="Arial" w:eastAsia="Times New Roman" w:hAnsi="Arial" w:cs="Arial"/>
          <w:color w:val="000000" w:themeColor="text1"/>
          <w:lang w:val="es-ES_tradnl" w:eastAsia="es-ES"/>
        </w:rPr>
        <w:t>El transporte terrestre nacional de mercancías se regirá por la Ley 15/2009, de 11 de noviembre, del contrato de transporte terrestre de mercancías.</w:t>
      </w:r>
    </w:p>
    <w:p w14:paraId="7A4FE432" w14:textId="5706ECCC" w:rsidR="0073750E" w:rsidRPr="00BF50ED" w:rsidRDefault="0073750E" w:rsidP="0073750E">
      <w:pPr>
        <w:pStyle w:val="Prrafodelista"/>
        <w:numPr>
          <w:ilvl w:val="0"/>
          <w:numId w:val="2"/>
        </w:numPr>
        <w:shd w:val="clear" w:color="auto" w:fill="FFFFFF"/>
        <w:spacing w:before="100" w:beforeAutospacing="1" w:after="100" w:afterAutospacing="1" w:line="360" w:lineRule="auto"/>
        <w:contextualSpacing w:val="0"/>
        <w:jc w:val="both"/>
        <w:rPr>
          <w:rFonts w:ascii="Arial" w:eastAsia="Times New Roman" w:hAnsi="Arial" w:cs="Arial"/>
          <w:color w:val="000000" w:themeColor="text1"/>
          <w:lang w:eastAsia="es-ES"/>
        </w:rPr>
      </w:pPr>
      <w:r>
        <w:rPr>
          <w:rFonts w:ascii="Arial" w:hAnsi="Arial" w:cs="Arial"/>
          <w:color w:val="000000" w:themeColor="text1"/>
          <w:lang w:val="es-ES_tradnl"/>
        </w:rPr>
        <w:t xml:space="preserve">El transporte terrestre internacional de mercancías </w:t>
      </w:r>
      <w:r w:rsidR="003121CD">
        <w:rPr>
          <w:rFonts w:ascii="Arial" w:hAnsi="Arial" w:cs="Arial"/>
          <w:color w:val="000000" w:themeColor="text1"/>
          <w:lang w:val="es-ES_tradnl"/>
        </w:rPr>
        <w:t xml:space="preserve">(entendido como aquel entre España y un tercer país o entre terceros países o dentro de un tercer país) </w:t>
      </w:r>
      <w:r>
        <w:rPr>
          <w:rFonts w:ascii="Arial" w:hAnsi="Arial" w:cs="Arial"/>
          <w:color w:val="000000" w:themeColor="text1"/>
          <w:lang w:val="es-ES_tradnl"/>
        </w:rPr>
        <w:t xml:space="preserve">queda sujeto al Convenio relativo al Contrato de Transporte Internacional de Mercancías por Carretera (CMR). </w:t>
      </w:r>
    </w:p>
    <w:p w14:paraId="65F2579C" w14:textId="07AB7816" w:rsidR="0073750E" w:rsidRPr="00BF50ED" w:rsidRDefault="0073750E" w:rsidP="0073750E">
      <w:pPr>
        <w:pStyle w:val="Prrafodelista"/>
        <w:numPr>
          <w:ilvl w:val="0"/>
          <w:numId w:val="2"/>
        </w:numPr>
        <w:shd w:val="clear" w:color="auto" w:fill="FFFFFF"/>
        <w:spacing w:before="100" w:beforeAutospacing="1" w:after="100" w:afterAutospacing="1" w:line="360" w:lineRule="auto"/>
        <w:contextualSpacing w:val="0"/>
        <w:jc w:val="both"/>
        <w:rPr>
          <w:rFonts w:ascii="Arial" w:eastAsia="Times New Roman" w:hAnsi="Arial" w:cs="Arial"/>
          <w:color w:val="000000" w:themeColor="text1"/>
          <w:lang w:val="es-ES_tradnl" w:eastAsia="es-ES"/>
        </w:rPr>
      </w:pPr>
      <w:r>
        <w:rPr>
          <w:rFonts w:ascii="Arial" w:eastAsia="Times New Roman" w:hAnsi="Arial" w:cs="Arial"/>
          <w:color w:val="000000" w:themeColor="text1"/>
          <w:lang w:val="es-ES_tradnl" w:eastAsia="es-ES"/>
        </w:rPr>
        <w:t xml:space="preserve">El transporte internacional de mercancías por vía marítima se rige por el Convenio para la Unificación de Ciertas Reglas en materia de Conocimiento de Embarque (Reglas de la Haya-Visby). </w:t>
      </w:r>
    </w:p>
    <w:p w14:paraId="1D17E8D8" w14:textId="0767D558" w:rsidR="0073750E" w:rsidRPr="00BF50ED" w:rsidRDefault="0073750E" w:rsidP="0073750E">
      <w:pPr>
        <w:pStyle w:val="Prrafodelista"/>
        <w:numPr>
          <w:ilvl w:val="0"/>
          <w:numId w:val="2"/>
        </w:numPr>
        <w:shd w:val="clear" w:color="auto" w:fill="FFFFFF"/>
        <w:spacing w:before="100" w:beforeAutospacing="1" w:after="100" w:afterAutospacing="1" w:line="360" w:lineRule="auto"/>
        <w:contextualSpacing w:val="0"/>
        <w:jc w:val="both"/>
        <w:rPr>
          <w:rFonts w:ascii="Arial" w:eastAsia="Times New Roman" w:hAnsi="Arial" w:cs="Arial"/>
          <w:color w:val="000000" w:themeColor="text1"/>
          <w:lang w:eastAsia="es-ES"/>
        </w:rPr>
      </w:pPr>
      <w:r>
        <w:rPr>
          <w:rFonts w:ascii="Arial" w:hAnsi="Arial" w:cs="Arial"/>
          <w:color w:val="000000" w:themeColor="text1"/>
          <w:lang w:val="es-ES_tradnl"/>
        </w:rPr>
        <w:t xml:space="preserve">El transporte nacional de mercancías por vía marítima se sujeta a la Ley 14/2014, de 24 de julio, de Navegación Marítima. </w:t>
      </w:r>
    </w:p>
    <w:p w14:paraId="394C72E5" w14:textId="2D5EB23C" w:rsidR="0073750E" w:rsidRPr="00BF50ED" w:rsidRDefault="0073750E" w:rsidP="0073750E">
      <w:pPr>
        <w:pStyle w:val="Prrafodelista"/>
        <w:numPr>
          <w:ilvl w:val="0"/>
          <w:numId w:val="2"/>
        </w:numPr>
        <w:shd w:val="clear" w:color="auto" w:fill="FFFFFF"/>
        <w:spacing w:before="100" w:beforeAutospacing="1" w:after="100" w:afterAutospacing="1" w:line="360" w:lineRule="auto"/>
        <w:contextualSpacing w:val="0"/>
        <w:jc w:val="both"/>
        <w:rPr>
          <w:rFonts w:ascii="Arial" w:eastAsia="Times New Roman" w:hAnsi="Arial" w:cs="Arial"/>
          <w:color w:val="000000" w:themeColor="text1"/>
          <w:lang w:val="es-ES_tradnl" w:eastAsia="es-ES"/>
        </w:rPr>
      </w:pPr>
      <w:r>
        <w:rPr>
          <w:rFonts w:ascii="Arial" w:eastAsia="Times New Roman" w:hAnsi="Arial" w:cs="Arial"/>
          <w:color w:val="000000" w:themeColor="text1"/>
          <w:lang w:val="es-ES_tradnl" w:eastAsia="es-ES"/>
        </w:rPr>
        <w:t>El transporte internacional de mercancías por vía aérea se rige por el Convenio de Montreal y sus modificaciones posteriores, conforme a los protocolos vigentes en España</w:t>
      </w:r>
      <w:r w:rsidR="00C45732">
        <w:rPr>
          <w:rFonts w:ascii="Arial" w:eastAsia="Times New Roman" w:hAnsi="Arial" w:cs="Arial"/>
          <w:color w:val="000000" w:themeColor="text1"/>
          <w:lang w:val="es-ES_tradnl" w:eastAsia="es-ES"/>
        </w:rPr>
        <w:t>.</w:t>
      </w:r>
    </w:p>
    <w:p w14:paraId="44E09F85" w14:textId="77777777" w:rsidR="0073750E" w:rsidRPr="00BF50ED" w:rsidRDefault="0073750E" w:rsidP="0073750E">
      <w:pPr>
        <w:pStyle w:val="Prrafodelista"/>
        <w:numPr>
          <w:ilvl w:val="0"/>
          <w:numId w:val="2"/>
        </w:numPr>
        <w:shd w:val="clear" w:color="auto" w:fill="FFFFFF"/>
        <w:spacing w:before="100" w:beforeAutospacing="1" w:after="100" w:afterAutospacing="1" w:line="360" w:lineRule="auto"/>
        <w:contextualSpacing w:val="0"/>
        <w:jc w:val="both"/>
        <w:rPr>
          <w:rFonts w:ascii="Arial" w:eastAsia="Times New Roman" w:hAnsi="Arial" w:cs="Arial"/>
          <w:color w:val="000000" w:themeColor="text1"/>
          <w:lang w:eastAsia="es-ES"/>
        </w:rPr>
      </w:pPr>
      <w:r>
        <w:rPr>
          <w:rFonts w:ascii="Arial" w:eastAsia="Times New Roman" w:hAnsi="Arial" w:cs="Arial"/>
          <w:color w:val="000000" w:themeColor="text1"/>
          <w:lang w:val="es-ES_tradnl" w:eastAsia="es-ES"/>
        </w:rPr>
        <w:t>El transporte nacional de mercancías por vía aérea se rige por la legislación española. Salvo que ésta prevea límites inferiores, la responsabilidad de GALADTRANS no superará, como máximo, 17 DEG por kilogramo de peso bruto de la mercancía dañada o perdida. En caso de retraso, la indemnización no excederá del precio del transporte.</w:t>
      </w:r>
    </w:p>
    <w:p w14:paraId="5FAA60D9" w14:textId="0729819B" w:rsidR="0073750E" w:rsidRDefault="0073750E" w:rsidP="0073750E">
      <w:pPr>
        <w:numPr>
          <w:ilvl w:val="1"/>
          <w:numId w:val="3"/>
        </w:numPr>
        <w:shd w:val="clear" w:color="auto" w:fill="FFFFFF"/>
        <w:spacing w:after="0" w:line="360" w:lineRule="auto"/>
        <w:jc w:val="both"/>
        <w:rPr>
          <w:rFonts w:ascii="Arial" w:eastAsia="Times New Roman" w:hAnsi="Arial" w:cs="Arial"/>
          <w:color w:val="000000"/>
          <w:sz w:val="24"/>
          <w:szCs w:val="24"/>
          <w:lang w:eastAsia="es-ES"/>
        </w:rPr>
      </w:pPr>
      <w:r>
        <w:rPr>
          <w:rFonts w:ascii="Arial" w:hAnsi="Arial" w:cs="Arial"/>
          <w:color w:val="000000"/>
        </w:rPr>
        <w:lastRenderedPageBreak/>
        <w:t xml:space="preserve">En ningún caso la declaración del valor de la mercancía efectuada en el conocimiento de embarque, documento de porte, carta de navegación o cualquier otro documento emitido por GALADTRANS o sus agentes se entenderá como declaración de “valor real” que impida a GALADTRANS limitar su responsabilidad. Tales declaraciones de valor constituyen meras manifestaciones sin efecto ni relevancia jurídica alguna, dado que el </w:t>
      </w:r>
      <w:r w:rsidR="00803318">
        <w:rPr>
          <w:rFonts w:ascii="Arial" w:hAnsi="Arial" w:cs="Arial"/>
          <w:color w:val="000000"/>
        </w:rPr>
        <w:t>CLIENTE</w:t>
      </w:r>
      <w:r>
        <w:rPr>
          <w:rFonts w:ascii="Arial" w:hAnsi="Arial" w:cs="Arial"/>
          <w:color w:val="000000"/>
        </w:rPr>
        <w:t xml:space="preserve"> reconoce que GALADTRANS no puede verificar la veracidad ni la realidad del valor declarado.</w:t>
      </w:r>
    </w:p>
    <w:p w14:paraId="26524138" w14:textId="77777777" w:rsidR="0073750E" w:rsidRDefault="0073750E" w:rsidP="0073750E">
      <w:pPr>
        <w:shd w:val="clear" w:color="auto" w:fill="FFFFFF"/>
        <w:spacing w:after="0" w:line="360" w:lineRule="auto"/>
        <w:jc w:val="both"/>
        <w:rPr>
          <w:rFonts w:ascii="Arial" w:eastAsia="Times New Roman" w:hAnsi="Arial" w:cs="Arial"/>
          <w:color w:val="000000"/>
          <w:sz w:val="24"/>
          <w:szCs w:val="24"/>
          <w:lang w:eastAsia="es-ES"/>
        </w:rPr>
      </w:pPr>
    </w:p>
    <w:p w14:paraId="685ACE33" w14:textId="1E9F43D8" w:rsidR="0073750E"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sidRPr="00C45732">
        <w:rPr>
          <w:rFonts w:ascii="Arial" w:eastAsia="Times New Roman" w:hAnsi="Arial" w:cs="Arial"/>
          <w:color w:val="000000"/>
          <w:lang w:eastAsia="es-ES"/>
        </w:rPr>
        <w:t xml:space="preserve">GALADTRANS únicamente responderá por retraso en la entrega cuando así lo prevea de forma expresa la normativa legal aplicable, y en los términos que ésta determine, sin que en ningún caso la indemnización pueda superar el importe de la contraprestación pactada con GALADTRANS. En todo caso, los plazos de entrega comunicados al </w:t>
      </w:r>
      <w:r w:rsidR="00803318">
        <w:rPr>
          <w:rFonts w:ascii="Arial" w:eastAsia="Times New Roman" w:hAnsi="Arial" w:cs="Arial"/>
          <w:color w:val="000000"/>
          <w:lang w:eastAsia="es-ES"/>
        </w:rPr>
        <w:t>CLIENTE</w:t>
      </w:r>
      <w:r w:rsidRPr="00C45732">
        <w:rPr>
          <w:rFonts w:ascii="Arial" w:eastAsia="Times New Roman" w:hAnsi="Arial" w:cs="Arial"/>
          <w:color w:val="000000"/>
          <w:lang w:eastAsia="es-ES"/>
        </w:rPr>
        <w:t xml:space="preserve"> se entenderán siempre orientativos y sujetos a las contingencias propias del medio de transporte empleado. Si el </w:t>
      </w:r>
      <w:r w:rsidR="00803318">
        <w:rPr>
          <w:rFonts w:ascii="Arial" w:eastAsia="Times New Roman" w:hAnsi="Arial" w:cs="Arial"/>
          <w:color w:val="000000"/>
          <w:lang w:eastAsia="es-ES"/>
        </w:rPr>
        <w:t>CLIENTE</w:t>
      </w:r>
      <w:r w:rsidRPr="00C45732">
        <w:rPr>
          <w:rFonts w:ascii="Arial" w:eastAsia="Times New Roman" w:hAnsi="Arial" w:cs="Arial"/>
          <w:color w:val="000000"/>
          <w:lang w:eastAsia="es-ES"/>
        </w:rPr>
        <w:t xml:space="preserve"> deseara garantizar la entrega en un plazo concreto, deberá indicarlo expresamente al contratar el servicio, siendo necesaria la aceptación expresa y por escrito de GALADTRANS para que dicho compromiso resulte vinculante. El </w:t>
      </w:r>
      <w:r w:rsidR="00803318">
        <w:rPr>
          <w:rFonts w:ascii="Arial" w:eastAsia="Times New Roman" w:hAnsi="Arial" w:cs="Arial"/>
          <w:color w:val="000000"/>
          <w:lang w:eastAsia="es-ES"/>
        </w:rPr>
        <w:t>CLIENTE</w:t>
      </w:r>
      <w:r w:rsidRPr="00C45732">
        <w:rPr>
          <w:rFonts w:ascii="Arial" w:eastAsia="Times New Roman" w:hAnsi="Arial" w:cs="Arial"/>
          <w:color w:val="000000"/>
          <w:lang w:eastAsia="es-ES"/>
        </w:rPr>
        <w:t xml:space="preserve"> entiende y acepta que, de resultar aplicables las Reglas de la Haya o las Reglas de la Haya-Visby, éstas excluyen la responsabilidad de GALADTRANS por retraso, por lo que GALADTRANS no responderá en ningún caso por dicho concepto. </w:t>
      </w:r>
    </w:p>
    <w:p w14:paraId="1D9878E7" w14:textId="77777777" w:rsidR="00C45732" w:rsidRPr="00C45732" w:rsidRDefault="00C45732" w:rsidP="00C45732">
      <w:pPr>
        <w:shd w:val="clear" w:color="auto" w:fill="FFFFFF"/>
        <w:spacing w:after="0" w:line="360" w:lineRule="auto"/>
        <w:jc w:val="both"/>
        <w:rPr>
          <w:rFonts w:ascii="Arial" w:eastAsia="Times New Roman" w:hAnsi="Arial" w:cs="Arial"/>
          <w:color w:val="000000"/>
          <w:lang w:eastAsia="es-ES"/>
        </w:rPr>
      </w:pPr>
    </w:p>
    <w:p w14:paraId="7EA57BDA" w14:textId="77777777" w:rsidR="0073750E"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Cuando la responsabilidad derive de hechos o actos acaecidos durante la ejecución del transporte y el transitario deba subrogarse en la posición de un tercero, dicha responsabilidad no podrá exceder de la que asuman frente a él las compañías ferroviarias, navieras, aéreas, de transporte por carretera, de almacenes de depósito o cualquier otro intermediario que intervenga en el transporte, conforme a la normativa nacional y a los convenios internacionales aplicables.</w:t>
      </w:r>
    </w:p>
    <w:p w14:paraId="2D8D47AB"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20032D23" w14:textId="77777777" w:rsidR="0073750E"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Los límites anteriores se aplicarán a cualquier reclamación dirigida contra GALADTRANS, con independencia de que se funde en responsabilidad contractual o extracontractual, y ya se formule mediante demanda, reconvención, arbitraje, reclamación amistosa o cualquier otra vía.</w:t>
      </w:r>
    </w:p>
    <w:p w14:paraId="34E74C2A"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2861C6CB" w14:textId="77777777"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lastRenderedPageBreak/>
        <w:t>Se entiende por Derechos Especiales de Giro (DEG) la unidad de cuenta definida por el Fondo Monetario Internacional.</w:t>
      </w:r>
    </w:p>
    <w:p w14:paraId="4A1423ED" w14:textId="77777777" w:rsidR="0073750E" w:rsidRDefault="0073750E" w:rsidP="0073750E">
      <w:pPr>
        <w:shd w:val="clear" w:color="auto" w:fill="FFFFFF"/>
        <w:spacing w:after="0" w:line="360" w:lineRule="auto"/>
        <w:jc w:val="both"/>
        <w:rPr>
          <w:rFonts w:ascii="Arial" w:eastAsia="Times New Roman" w:hAnsi="Arial" w:cs="Arial"/>
          <w:color w:val="000000"/>
          <w:lang w:eastAsia="es-ES"/>
        </w:rPr>
      </w:pPr>
    </w:p>
    <w:p w14:paraId="01B30E32" w14:textId="0000BD5B" w:rsidR="0073750E" w:rsidRPr="00494C8B"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6. CAUSAS DE EXONERACIÓN</w:t>
      </w:r>
    </w:p>
    <w:p w14:paraId="4D345880" w14:textId="77777777" w:rsidR="0073750E" w:rsidRDefault="0073750E" w:rsidP="0073750E">
      <w:pPr>
        <w:shd w:val="clear" w:color="auto" w:fill="FFFFFF"/>
        <w:spacing w:after="0" w:line="360" w:lineRule="auto"/>
        <w:jc w:val="both"/>
        <w:rPr>
          <w:rFonts w:ascii="Arial" w:eastAsia="Times New Roman" w:hAnsi="Arial" w:cs="Arial"/>
          <w:color w:val="000000"/>
          <w:lang w:eastAsia="es-ES"/>
        </w:rPr>
      </w:pPr>
    </w:p>
    <w:p w14:paraId="6C33F327" w14:textId="04274E13"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GALADTRANS no responderá de ninguna pérdida, daño o gasto —tales como pérdida de beneficios, pérdida de </w:t>
      </w:r>
      <w:r w:rsidR="000A660A">
        <w:rPr>
          <w:rFonts w:ascii="Arial" w:eastAsia="Times New Roman" w:hAnsi="Arial" w:cs="Arial"/>
          <w:color w:val="000000"/>
          <w:lang w:eastAsia="es-ES"/>
        </w:rPr>
        <w:t>clientela</w:t>
      </w:r>
      <w:r>
        <w:rPr>
          <w:rFonts w:ascii="Arial" w:eastAsia="Times New Roman" w:hAnsi="Arial" w:cs="Arial"/>
          <w:color w:val="000000"/>
          <w:lang w:eastAsia="es-ES"/>
        </w:rPr>
        <w:t xml:space="preserve">, multas, sanciones, reclamaciones por depreciación o penalizaciones, fluctuaciones del tipo de cambio o del valor de la mercancía, o tasas e impuestos incrementados por las </w:t>
      </w:r>
      <w:r w:rsidR="000A660A">
        <w:rPr>
          <w:rFonts w:ascii="Arial" w:eastAsia="Times New Roman" w:hAnsi="Arial" w:cs="Arial"/>
          <w:color w:val="000000"/>
          <w:lang w:eastAsia="es-ES"/>
        </w:rPr>
        <w:t>a</w:t>
      </w:r>
      <w:r>
        <w:rPr>
          <w:rFonts w:ascii="Arial" w:eastAsia="Times New Roman" w:hAnsi="Arial" w:cs="Arial"/>
          <w:color w:val="000000"/>
          <w:lang w:eastAsia="es-ES"/>
        </w:rPr>
        <w:t xml:space="preserve">utoridades— cualquiera que sea su causa. </w:t>
      </w:r>
    </w:p>
    <w:p w14:paraId="2004090B"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55DBB7CC" w14:textId="77777777" w:rsidR="0073750E"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GALADTRANS quedará exonerada de responsabilidad cuando concurra alguna de las siguientes circunstancias:</w:t>
      </w:r>
    </w:p>
    <w:p w14:paraId="3529F55F" w14:textId="77777777" w:rsidR="00F6343F" w:rsidRPr="00494C8B" w:rsidRDefault="00F6343F" w:rsidP="00F6343F">
      <w:pPr>
        <w:shd w:val="clear" w:color="auto" w:fill="FFFFFF"/>
        <w:spacing w:after="0" w:line="360" w:lineRule="auto"/>
        <w:jc w:val="both"/>
        <w:rPr>
          <w:rFonts w:ascii="Arial" w:eastAsia="Times New Roman" w:hAnsi="Arial" w:cs="Arial"/>
          <w:color w:val="000000"/>
          <w:lang w:eastAsia="es-ES"/>
        </w:rPr>
      </w:pPr>
    </w:p>
    <w:p w14:paraId="6926EDEA" w14:textId="51217186" w:rsidR="0073750E" w:rsidRPr="00494C8B"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xml:space="preserve">-     Actuación </w:t>
      </w:r>
      <w:r w:rsidR="003121CD">
        <w:rPr>
          <w:rFonts w:ascii="Arial" w:eastAsia="Times New Roman" w:hAnsi="Arial" w:cs="Arial"/>
          <w:color w:val="000000"/>
          <w:lang w:eastAsia="es-ES"/>
        </w:rPr>
        <w:t xml:space="preserve">u omisión </w:t>
      </w:r>
      <w:r>
        <w:rPr>
          <w:rFonts w:ascii="Arial" w:eastAsia="Times New Roman" w:hAnsi="Arial" w:cs="Arial"/>
          <w:color w:val="000000"/>
          <w:lang w:eastAsia="es-ES"/>
        </w:rPr>
        <w:t xml:space="preserve">culposa o negligente del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o de quien le represente.</w:t>
      </w:r>
    </w:p>
    <w:p w14:paraId="27A410FF" w14:textId="77777777" w:rsidR="003121CD" w:rsidRDefault="0073750E" w:rsidP="003121CD">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xml:space="preserve">-     Defectos </w:t>
      </w:r>
      <w:r w:rsidR="003121CD">
        <w:rPr>
          <w:rFonts w:ascii="Arial" w:eastAsia="Times New Roman" w:hAnsi="Arial" w:cs="Arial"/>
          <w:color w:val="000000"/>
          <w:lang w:eastAsia="es-ES"/>
        </w:rPr>
        <w:t xml:space="preserve">en el </w:t>
      </w:r>
      <w:r>
        <w:rPr>
          <w:rFonts w:ascii="Arial" w:eastAsia="Times New Roman" w:hAnsi="Arial" w:cs="Arial"/>
          <w:color w:val="000000"/>
          <w:lang w:eastAsia="es-ES"/>
        </w:rPr>
        <w:t>embalaje</w:t>
      </w:r>
      <w:r w:rsidR="003121CD">
        <w:rPr>
          <w:rFonts w:ascii="Arial" w:eastAsia="Times New Roman" w:hAnsi="Arial" w:cs="Arial"/>
          <w:color w:val="000000"/>
          <w:lang w:eastAsia="es-ES"/>
        </w:rPr>
        <w:t xml:space="preserve"> a ausencia </w:t>
      </w:r>
      <w:proofErr w:type="gramStart"/>
      <w:r w:rsidR="003121CD">
        <w:rPr>
          <w:rFonts w:ascii="Arial" w:eastAsia="Times New Roman" w:hAnsi="Arial" w:cs="Arial"/>
          <w:color w:val="000000"/>
          <w:lang w:eastAsia="es-ES"/>
        </w:rPr>
        <w:t>del mismo</w:t>
      </w:r>
      <w:proofErr w:type="gramEnd"/>
      <w:r>
        <w:rPr>
          <w:rFonts w:ascii="Arial" w:eastAsia="Times New Roman" w:hAnsi="Arial" w:cs="Arial"/>
          <w:color w:val="000000"/>
          <w:lang w:eastAsia="es-ES"/>
        </w:rPr>
        <w:t>,</w:t>
      </w:r>
      <w:r w:rsidR="003121CD">
        <w:rPr>
          <w:rFonts w:ascii="Arial" w:eastAsia="Times New Roman" w:hAnsi="Arial" w:cs="Arial"/>
          <w:color w:val="000000"/>
          <w:lang w:eastAsia="es-ES"/>
        </w:rPr>
        <w:t xml:space="preserve"> así como defectos o ausencia de</w:t>
      </w:r>
      <w:r>
        <w:rPr>
          <w:rFonts w:ascii="Arial" w:eastAsia="Times New Roman" w:hAnsi="Arial" w:cs="Arial"/>
          <w:color w:val="000000"/>
          <w:lang w:eastAsia="es-ES"/>
        </w:rPr>
        <w:t xml:space="preserve"> rotulado, etiquetado, estiba o trincaje, siempre que GALADTRANS no se hubiera encargado de dichas tareas. GALADTRANS tampoco responderá del embalaje de mercancía cuyo contenido no pueda verificar.</w:t>
      </w:r>
    </w:p>
    <w:p w14:paraId="3540ED5E" w14:textId="7262274B" w:rsidR="003121CD" w:rsidRPr="00494C8B" w:rsidRDefault="003121CD"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D</w:t>
      </w:r>
      <w:r w:rsidRPr="003121CD">
        <w:rPr>
          <w:rFonts w:ascii="Arial" w:eastAsia="Times New Roman" w:hAnsi="Arial" w:cs="Arial"/>
          <w:color w:val="000000"/>
          <w:lang w:eastAsia="es-ES"/>
        </w:rPr>
        <w:t>escripción insuficiente o incorrecta relativa al número, contenido, peso, marcas o naturaleza de la mercancía.</w:t>
      </w:r>
    </w:p>
    <w:p w14:paraId="3BC2C080" w14:textId="77777777" w:rsidR="0073750E" w:rsidRPr="00494C8B"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xml:space="preserve">-     Guerra, rebelión, revolución, insurrección, usurpación de poder o confiscación, nacionalización o requisición ordenada por un Gobierno o </w:t>
      </w:r>
      <w:proofErr w:type="gramStart"/>
      <w:r>
        <w:rPr>
          <w:rFonts w:ascii="Arial" w:eastAsia="Times New Roman" w:hAnsi="Arial" w:cs="Arial"/>
          <w:color w:val="000000"/>
          <w:lang w:eastAsia="es-ES"/>
        </w:rPr>
        <w:t>autoridad pública</w:t>
      </w:r>
      <w:proofErr w:type="gramEnd"/>
      <w:r>
        <w:rPr>
          <w:rFonts w:ascii="Arial" w:eastAsia="Times New Roman" w:hAnsi="Arial" w:cs="Arial"/>
          <w:color w:val="000000"/>
          <w:lang w:eastAsia="es-ES"/>
        </w:rPr>
        <w:t xml:space="preserve"> o local.</w:t>
      </w:r>
    </w:p>
    <w:p w14:paraId="395FB934" w14:textId="77777777" w:rsidR="0073750E" w:rsidRPr="00494C8B"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Huelgas, cierres patronales u otros conflictos laborales que afecten a la actividad.</w:t>
      </w:r>
    </w:p>
    <w:p w14:paraId="2850DD67" w14:textId="77777777" w:rsidR="0073750E" w:rsidRPr="00494C8B"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Daños originados por energía nuclear.</w:t>
      </w:r>
    </w:p>
    <w:p w14:paraId="414A8645" w14:textId="77777777" w:rsidR="0073750E" w:rsidRPr="00494C8B"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Catástrofes naturales.</w:t>
      </w:r>
    </w:p>
    <w:p w14:paraId="630DD457" w14:textId="77777777" w:rsidR="0073750E" w:rsidRPr="00494C8B"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Supuestos de fuerza mayor.</w:t>
      </w:r>
    </w:p>
    <w:p w14:paraId="2497EE31" w14:textId="77777777" w:rsidR="0073750E" w:rsidRPr="00494C8B"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Robo.</w:t>
      </w:r>
    </w:p>
    <w:p w14:paraId="73998672" w14:textId="77777777" w:rsidR="0073750E" w:rsidRPr="00494C8B"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Circunstancias que GALADTRANS no hubiera podido evitar ni prever en sus consecuencias.</w:t>
      </w:r>
    </w:p>
    <w:p w14:paraId="63C7A98A" w14:textId="77777777" w:rsidR="0073750E" w:rsidRPr="00494C8B"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Vicios ocultos o propios de la mercancía, así como los derivados de su naturaleza especial.</w:t>
      </w:r>
    </w:p>
    <w:p w14:paraId="4A45B7D9" w14:textId="741EB6DE" w:rsidR="0073750E" w:rsidRDefault="0073750E" w:rsidP="003121CD">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Actos de piratería.</w:t>
      </w:r>
    </w:p>
    <w:p w14:paraId="6FAAE129" w14:textId="595A5CC8" w:rsidR="0073750E" w:rsidRPr="00494C8B"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lastRenderedPageBreak/>
        <w:t>-     </w:t>
      </w:r>
      <w:r w:rsidR="003121CD">
        <w:rPr>
          <w:rFonts w:ascii="Arial" w:eastAsia="Times New Roman" w:hAnsi="Arial" w:cs="Arial"/>
          <w:color w:val="000000"/>
          <w:lang w:eastAsia="es-ES"/>
        </w:rPr>
        <w:t>C</w:t>
      </w:r>
      <w:r>
        <w:rPr>
          <w:rFonts w:ascii="Arial" w:eastAsia="Times New Roman" w:hAnsi="Arial" w:cs="Arial"/>
          <w:color w:val="000000"/>
          <w:lang w:eastAsia="es-ES"/>
        </w:rPr>
        <w:t>ualquier proceso político que suponga un cambio sustancial en el orden político de un territorio.</w:t>
      </w:r>
    </w:p>
    <w:p w14:paraId="098CE03A" w14:textId="77777777" w:rsidR="0073750E"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Restricciones o afectaciones de cualquier naturaleza derivadas de situaciones de pandemia.</w:t>
      </w:r>
    </w:p>
    <w:p w14:paraId="7C82CE22" w14:textId="77777777" w:rsidR="0073750E"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r>
        <w:rPr>
          <w:rFonts w:ascii="Arial" w:eastAsia="Times New Roman" w:hAnsi="Arial" w:cs="Arial"/>
          <w:color w:val="000000"/>
          <w:lang w:eastAsia="es-ES"/>
        </w:rPr>
        <w:t>-     Cualesquiera otras causas de exoneración recogidas en los convenios o disposiciones legales vigentes.</w:t>
      </w:r>
    </w:p>
    <w:p w14:paraId="412AEFFA" w14:textId="77777777" w:rsidR="0073750E" w:rsidRPr="00494C8B" w:rsidRDefault="0073750E" w:rsidP="0073750E">
      <w:pPr>
        <w:shd w:val="clear" w:color="auto" w:fill="FFFFFF"/>
        <w:spacing w:after="0" w:line="360" w:lineRule="auto"/>
        <w:ind w:left="720" w:hanging="360"/>
        <w:jc w:val="both"/>
        <w:rPr>
          <w:rFonts w:ascii="Arial" w:eastAsia="Times New Roman" w:hAnsi="Arial" w:cs="Arial"/>
          <w:color w:val="000000"/>
          <w:lang w:eastAsia="es-ES"/>
        </w:rPr>
      </w:pPr>
    </w:p>
    <w:p w14:paraId="27452CF4" w14:textId="0EF12E46"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GALADTRANS no responderá de la pérdida o el daño de la mercancía salvo que éstos se produzcan mientras se encuentre bajo su custodia y control, antes de ponerla a disposición del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a partir de ese momento, GALADTRANS quedará exenta de </w:t>
      </w:r>
      <w:proofErr w:type="gramStart"/>
      <w:r>
        <w:rPr>
          <w:rFonts w:ascii="Arial" w:eastAsia="Times New Roman" w:hAnsi="Arial" w:cs="Arial"/>
          <w:color w:val="000000"/>
          <w:lang w:eastAsia="es-ES"/>
        </w:rPr>
        <w:t>responsabilidad</w:t>
      </w:r>
      <w:proofErr w:type="gramEnd"/>
      <w:r>
        <w:rPr>
          <w:rFonts w:ascii="Arial" w:eastAsia="Times New Roman" w:hAnsi="Arial" w:cs="Arial"/>
          <w:color w:val="000000"/>
          <w:lang w:eastAsia="es-ES"/>
        </w:rPr>
        <w:t xml:space="preserve"> en cualquier caso.</w:t>
      </w:r>
    </w:p>
    <w:p w14:paraId="23DA4C08"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08A39C03" w14:textId="7EF8507F"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GALADTRANS no responderá cuando la mercancía haya sido transportada por el propio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o por su representante.</w:t>
      </w:r>
    </w:p>
    <w:p w14:paraId="07A4CF0C"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35F47CDC" w14:textId="3683609B" w:rsidR="0073750E" w:rsidRPr="003121CD"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sidRPr="003121CD">
        <w:rPr>
          <w:rFonts w:ascii="Arial" w:eastAsia="Times New Roman" w:hAnsi="Arial" w:cs="Arial"/>
          <w:color w:val="000000"/>
          <w:lang w:eastAsia="es-ES"/>
        </w:rPr>
        <w:t>GALADTRANS no responderá de las consecuencias derivadas de operaciones de carga o descarga que no hayan sido ejecutadas por ella.</w:t>
      </w:r>
    </w:p>
    <w:p w14:paraId="29B503BC"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205D18A4" w14:textId="6E063603"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GALADTRANS no responderá de ninguna pérdida o daño de carácter </w:t>
      </w:r>
      <w:r w:rsidR="000A660A">
        <w:rPr>
          <w:rFonts w:ascii="Arial" w:eastAsia="Times New Roman" w:hAnsi="Arial" w:cs="Arial"/>
          <w:color w:val="000000"/>
          <w:lang w:eastAsia="es-ES"/>
        </w:rPr>
        <w:t xml:space="preserve">indirecto o </w:t>
      </w:r>
      <w:r>
        <w:rPr>
          <w:rFonts w:ascii="Arial" w:eastAsia="Times New Roman" w:hAnsi="Arial" w:cs="Arial"/>
          <w:color w:val="000000"/>
          <w:lang w:eastAsia="es-ES"/>
        </w:rPr>
        <w:t>consecuencial, tal</w:t>
      </w:r>
      <w:r w:rsidR="003009C7">
        <w:rPr>
          <w:rFonts w:ascii="Arial" w:eastAsia="Times New Roman" w:hAnsi="Arial" w:cs="Arial"/>
          <w:color w:val="000000"/>
          <w:lang w:eastAsia="es-ES"/>
        </w:rPr>
        <w:t>es</w:t>
      </w:r>
      <w:r>
        <w:rPr>
          <w:rFonts w:ascii="Arial" w:eastAsia="Times New Roman" w:hAnsi="Arial" w:cs="Arial"/>
          <w:color w:val="000000"/>
          <w:lang w:eastAsia="es-ES"/>
        </w:rPr>
        <w:t xml:space="preserve"> como pérdida de beneficios, pérdida de </w:t>
      </w:r>
      <w:r w:rsidR="000A660A">
        <w:rPr>
          <w:rFonts w:ascii="Arial" w:eastAsia="Times New Roman" w:hAnsi="Arial" w:cs="Arial"/>
          <w:color w:val="000000"/>
          <w:lang w:eastAsia="es-ES"/>
        </w:rPr>
        <w:t>clientela</w:t>
      </w:r>
      <w:r>
        <w:rPr>
          <w:rFonts w:ascii="Arial" w:eastAsia="Times New Roman" w:hAnsi="Arial" w:cs="Arial"/>
          <w:color w:val="000000"/>
          <w:lang w:eastAsia="es-ES"/>
        </w:rPr>
        <w:t>, lucro cesante, depreciación o penalizaciones.</w:t>
      </w:r>
    </w:p>
    <w:p w14:paraId="2E872126"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110F72EB" w14:textId="376D0F58" w:rsidR="0073750E" w:rsidRPr="003121CD"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7. SEGURO DE LA MERCANCÍA</w:t>
      </w:r>
    </w:p>
    <w:p w14:paraId="0723D85F" w14:textId="77777777" w:rsidR="003121CD" w:rsidRPr="00494C8B" w:rsidRDefault="003121CD" w:rsidP="003121CD">
      <w:pPr>
        <w:shd w:val="clear" w:color="auto" w:fill="FFFFFF"/>
        <w:spacing w:after="0" w:line="360" w:lineRule="auto"/>
        <w:jc w:val="both"/>
        <w:rPr>
          <w:rFonts w:ascii="Arial" w:eastAsia="Times New Roman" w:hAnsi="Arial" w:cs="Arial"/>
          <w:color w:val="000000"/>
          <w:lang w:eastAsia="es-ES"/>
        </w:rPr>
      </w:pPr>
    </w:p>
    <w:p w14:paraId="18B8591F" w14:textId="019CBFDE"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GALADTRANS no asegura la pérdida o el daño de la mercancía durante su acarreo, almacenamiento o transporte, salvo instrucción expresa y por escrito del </w:t>
      </w:r>
      <w:r w:rsidR="00803318">
        <w:rPr>
          <w:rFonts w:ascii="Arial" w:eastAsia="Times New Roman" w:hAnsi="Arial" w:cs="Arial"/>
          <w:color w:val="000000"/>
          <w:lang w:eastAsia="es-ES"/>
        </w:rPr>
        <w:t>CLIENTE</w:t>
      </w:r>
      <w:r>
        <w:rPr>
          <w:rFonts w:ascii="Arial" w:eastAsia="Times New Roman" w:hAnsi="Arial" w:cs="Arial"/>
          <w:color w:val="000000"/>
          <w:lang w:eastAsia="es-ES"/>
        </w:rPr>
        <w:t>, debiendo en tal caso haberse abonado previamente la prima correspondiente.</w:t>
      </w:r>
    </w:p>
    <w:p w14:paraId="733FB321"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6DC7F405" w14:textId="687DE5CB"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Cuando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instruya expresamente a GALADTRANS para contratar un seguro sobre la mercancía, ésta lo concertará siempre en nombre del </w:t>
      </w:r>
      <w:r w:rsidR="00803318">
        <w:rPr>
          <w:rFonts w:ascii="Arial" w:eastAsia="Times New Roman" w:hAnsi="Arial" w:cs="Arial"/>
          <w:color w:val="000000"/>
          <w:lang w:eastAsia="es-ES"/>
        </w:rPr>
        <w:t>CLIENTE</w:t>
      </w:r>
      <w:r>
        <w:rPr>
          <w:rFonts w:ascii="Arial" w:eastAsia="Times New Roman" w:hAnsi="Arial" w:cs="Arial"/>
          <w:color w:val="000000"/>
          <w:lang w:eastAsia="es-ES"/>
        </w:rPr>
        <w:t>, actuando en calidad de agente.</w:t>
      </w:r>
    </w:p>
    <w:p w14:paraId="2AE9478C"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526A96B5" w14:textId="43896A89"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Las condiciones del seguro serán las establecidas en la póliza contratada, que se pondrá a disposición del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si éste lo solicita expresamente.</w:t>
      </w:r>
    </w:p>
    <w:p w14:paraId="5E247737"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37FE748A" w14:textId="495D7BEA" w:rsidR="0073750E"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lastRenderedPageBreak/>
        <w:t xml:space="preserve">GALADTRANS no responderá de las controversias o reclamaciones que puedan surgir entre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y la aseguradora contratada como consecuencia del seguro de la mercancía; la existencia o no de dicho seguro no exime al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de sus obligaciones frente a GALADTRANS.</w:t>
      </w:r>
    </w:p>
    <w:p w14:paraId="4DA1FEA8" w14:textId="77777777" w:rsidR="005F4362" w:rsidRDefault="005F4362" w:rsidP="005F4362">
      <w:pPr>
        <w:shd w:val="clear" w:color="auto" w:fill="FFFFFF"/>
        <w:spacing w:after="0" w:line="360" w:lineRule="auto"/>
        <w:jc w:val="both"/>
        <w:rPr>
          <w:rFonts w:ascii="Arial" w:eastAsia="Times New Roman" w:hAnsi="Arial" w:cs="Arial"/>
          <w:color w:val="000000"/>
          <w:lang w:eastAsia="es-ES"/>
        </w:rPr>
      </w:pPr>
    </w:p>
    <w:p w14:paraId="0613E4F3" w14:textId="6DF28127" w:rsidR="0073750E" w:rsidRPr="003121CD"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8. PRECIO DE LOS SERVICIOS</w:t>
      </w:r>
    </w:p>
    <w:p w14:paraId="2BDE946C" w14:textId="77777777" w:rsidR="003121CD" w:rsidRPr="00494C8B" w:rsidRDefault="003121CD" w:rsidP="003121CD">
      <w:pPr>
        <w:shd w:val="clear" w:color="auto" w:fill="FFFFFF"/>
        <w:spacing w:after="0" w:line="360" w:lineRule="auto"/>
        <w:jc w:val="both"/>
        <w:rPr>
          <w:rFonts w:ascii="Arial" w:eastAsia="Times New Roman" w:hAnsi="Arial" w:cs="Arial"/>
          <w:color w:val="000000"/>
          <w:lang w:eastAsia="es-ES"/>
        </w:rPr>
      </w:pPr>
    </w:p>
    <w:p w14:paraId="4442FE31" w14:textId="4664AC90" w:rsidR="0073750E"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Los transportes y demás servicios prestados por GALADTRANS se entenderán contratados conforme a las tarifas vigentes en el momento de la contratación y dentro de los límites que éstas establezcan. Las condiciones de pago acordadas entre GALADTRANS y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se consideran incorporadas al precio de cada servicio. A falta de tarifa aplicable, o cuando las cotizaciones de GALADTRANS o sus agentes no incluyan precio para algún desembolso o servicio efectivamente prestado, la contratación se realizará a los precios habituales o de mercado del lugar en que se preste el servicio. Los gastos adicionales </w:t>
      </w:r>
      <w:r w:rsidR="00963ED1">
        <w:rPr>
          <w:rFonts w:ascii="Arial" w:eastAsia="Times New Roman" w:hAnsi="Arial" w:cs="Arial"/>
          <w:color w:val="000000"/>
          <w:lang w:eastAsia="es-ES"/>
        </w:rPr>
        <w:t>(</w:t>
      </w:r>
      <w:proofErr w:type="gramStart"/>
      <w:r w:rsidR="00963ED1">
        <w:rPr>
          <w:rFonts w:ascii="Arial" w:eastAsia="Times New Roman" w:hAnsi="Arial" w:cs="Arial"/>
          <w:color w:val="000000"/>
          <w:lang w:eastAsia="es-ES"/>
        </w:rPr>
        <w:t>tales domo</w:t>
      </w:r>
      <w:proofErr w:type="gramEnd"/>
      <w:r w:rsidR="00963ED1">
        <w:rPr>
          <w:rFonts w:ascii="Arial" w:eastAsia="Times New Roman" w:hAnsi="Arial" w:cs="Arial"/>
          <w:color w:val="000000"/>
          <w:lang w:eastAsia="es-ES"/>
        </w:rPr>
        <w:t xml:space="preserve"> demoras u ocupaciones de terminal) </w:t>
      </w:r>
      <w:r>
        <w:rPr>
          <w:rFonts w:ascii="Arial" w:eastAsia="Times New Roman" w:hAnsi="Arial" w:cs="Arial"/>
          <w:color w:val="000000"/>
          <w:lang w:eastAsia="es-ES"/>
        </w:rPr>
        <w:t xml:space="preserve">originados por hechos o circunstancias posteriores a la fecha de contratación, o a la fecha de emisión de los documentos de expedición, correrán a cargo del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siempre que estén debidamente justificados y no obedezcan a culpa o negligencia de quienes hayan intervenido en la prestación del servicio. El pago de los gastos y servicios prestados por GALADTRANS se efectuará al contado, salvo pacto especial en contrario.</w:t>
      </w:r>
    </w:p>
    <w:p w14:paraId="591E7551"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00878443" w14:textId="3B3DECFA"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Cualquier indicación de que los gastos, tarifas, portes o fletes son pagaderos en origen, en destino, prepagados o a pagar —o cualquier mención similar— se incluirá únicamente a petición del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y no alterará su obligación de abonar en efectivo, y con carácter previo a la prestación del servicio, todas las tarifas correspondientes. En caso de demora en el pago,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responderá además de los intereses de demora, del perjuicio derivado de la fluctuación del tipo de cambio, de las comisiones bancarias y de cualquier otro perjuicio económico que sufra GALADTRANS o sus agentes por dicha demora.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renuncia a cualquier derecho de retención o compensación sobre las cantidades adeudadas a GALADTRANS. En caso de duda, o cuando el receptor de la carga no coincida con el fletador o cargador, el flete y demás conceptos del precio del transporte se entenderán siempre pagaderos en destino.</w:t>
      </w:r>
    </w:p>
    <w:p w14:paraId="69E9BE07" w14:textId="77777777" w:rsidR="0073750E" w:rsidRDefault="0073750E" w:rsidP="0073750E">
      <w:pPr>
        <w:shd w:val="clear" w:color="auto" w:fill="FFFFFF"/>
        <w:spacing w:after="0" w:line="360" w:lineRule="auto"/>
        <w:jc w:val="both"/>
        <w:rPr>
          <w:rFonts w:ascii="Arial" w:eastAsia="Times New Roman" w:hAnsi="Arial" w:cs="Arial"/>
          <w:color w:val="000000"/>
          <w:lang w:eastAsia="es-ES"/>
        </w:rPr>
      </w:pPr>
    </w:p>
    <w:p w14:paraId="5DBCFDB8" w14:textId="77777777" w:rsidR="005F4362" w:rsidRPr="00494C8B" w:rsidRDefault="005F4362" w:rsidP="0073750E">
      <w:pPr>
        <w:shd w:val="clear" w:color="auto" w:fill="FFFFFF"/>
        <w:spacing w:after="0" w:line="360" w:lineRule="auto"/>
        <w:jc w:val="both"/>
        <w:rPr>
          <w:rFonts w:ascii="Arial" w:eastAsia="Times New Roman" w:hAnsi="Arial" w:cs="Arial"/>
          <w:color w:val="000000"/>
          <w:lang w:eastAsia="es-ES"/>
        </w:rPr>
      </w:pPr>
    </w:p>
    <w:p w14:paraId="472BFB85" w14:textId="0B51A929" w:rsidR="0073750E" w:rsidRPr="00C51C17"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lastRenderedPageBreak/>
        <w:t>9. RESERVAS POR DAÑOS O AVERÍAS Y DEBER DE CUSTODIA</w:t>
      </w:r>
    </w:p>
    <w:p w14:paraId="11C2B7BC" w14:textId="77777777" w:rsidR="00C51C17" w:rsidRPr="00494C8B" w:rsidRDefault="00C51C17" w:rsidP="00C51C17">
      <w:pPr>
        <w:shd w:val="clear" w:color="auto" w:fill="FFFFFF"/>
        <w:spacing w:after="0" w:line="360" w:lineRule="auto"/>
        <w:jc w:val="both"/>
        <w:rPr>
          <w:rFonts w:ascii="Arial" w:eastAsia="Times New Roman" w:hAnsi="Arial" w:cs="Arial"/>
          <w:color w:val="000000"/>
          <w:lang w:eastAsia="es-ES"/>
        </w:rPr>
      </w:pPr>
    </w:p>
    <w:p w14:paraId="7D5CEE9C" w14:textId="44891129" w:rsidR="0073750E"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En el momento de la entrega de la mercancía transportada o almacenada,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y/o el receptor deberán comprobar el estado en que se recibe, así como la cantidad, el número y el peso de los bultos entregados. Si se apreciara algún defecto, avería o pérdida de algún bulto, deberán hacerlo constar en ese mismo momento en la carta de porte o conocimiento de embarque.</w:t>
      </w:r>
    </w:p>
    <w:p w14:paraId="49086DD9" w14:textId="77777777" w:rsidR="00C51C17" w:rsidRDefault="00C51C17" w:rsidP="00C51C17">
      <w:pPr>
        <w:shd w:val="clear" w:color="auto" w:fill="FFFFFF"/>
        <w:spacing w:after="0" w:line="360" w:lineRule="auto"/>
        <w:ind w:left="567"/>
        <w:jc w:val="both"/>
        <w:rPr>
          <w:rFonts w:ascii="Arial" w:eastAsia="Times New Roman" w:hAnsi="Arial" w:cs="Arial"/>
          <w:color w:val="000000"/>
          <w:lang w:eastAsia="es-ES"/>
        </w:rPr>
      </w:pPr>
    </w:p>
    <w:p w14:paraId="713AD9F2" w14:textId="71A40BD7"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Cuando alguna irregularidad, daño o pérdida no pudiera detectarse en el momento de la entrega,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y/o el receptor deberán formular por escrito sus reservas dentro de las 24 horas siguientes a dicha entrega, o en el plazo inferior que, en su caso, establezcan las cartas de porte, conocimientos de embarque, documentos de transporte o la legislación aplicable.</w:t>
      </w:r>
    </w:p>
    <w:p w14:paraId="79C7FBBE"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08119858" w14:textId="1530B6E1" w:rsidR="0073750E" w:rsidRPr="00494C8B" w:rsidRDefault="00666255"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El incumplimiento de lo </w:t>
      </w:r>
      <w:r w:rsidR="0073750E">
        <w:rPr>
          <w:rFonts w:ascii="Arial" w:eastAsia="Times New Roman" w:hAnsi="Arial" w:cs="Arial"/>
          <w:color w:val="000000"/>
          <w:lang w:eastAsia="es-ES"/>
        </w:rPr>
        <w:t>dispuesto en los apartados 9.1 y 9.2 determinará la caducidad del derecho a reclamar y la exoneración de GALADTRANS de cualquier responsabilidad.</w:t>
      </w:r>
    </w:p>
    <w:p w14:paraId="260E263C"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07DDA377" w14:textId="7B9B4797"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acepta que, para poder reclamar a GALADTRANS, deberá conservar bajo su custodia y a su costa la mercancía objeto de la reclamación, quedando obligado a permitir que GALADTRANS la inspeccione para obtener prueba suficiente sobre el alcance y la causa de los daños o pérdidas reclamados.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entiende que, si impide dicha inspección, colocará a GALADTRANS en situación de indefensión, quedando ésta exonerada de toda responsabilidad frente a la reclamación planteada.</w:t>
      </w:r>
    </w:p>
    <w:p w14:paraId="5CD4D3A3"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6BC7F206" w14:textId="56D34443" w:rsidR="0073750E" w:rsidRPr="00D73884"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10. CADUCIDAD DE ACCIONES</w:t>
      </w:r>
    </w:p>
    <w:p w14:paraId="56053013" w14:textId="77777777" w:rsidR="00D73884" w:rsidRPr="00494C8B" w:rsidRDefault="00D73884" w:rsidP="00D73884">
      <w:pPr>
        <w:shd w:val="clear" w:color="auto" w:fill="FFFFFF"/>
        <w:spacing w:after="0" w:line="360" w:lineRule="auto"/>
        <w:jc w:val="both"/>
        <w:rPr>
          <w:rFonts w:ascii="Arial" w:eastAsia="Times New Roman" w:hAnsi="Arial" w:cs="Arial"/>
          <w:color w:val="000000"/>
          <w:lang w:eastAsia="es-ES"/>
        </w:rPr>
      </w:pPr>
    </w:p>
    <w:p w14:paraId="709CB9E7" w14:textId="67DDC868"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Bajo pena de caducidad, las acciones frente a GALADTRANS y su personal o dependientes deberán ejercitarse dentro del plazo máximo de un año, contado desde la puesta a disposición de la mercancía al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o, en caso de pérdida total, desde la fecha en que debería haberse producido dicha puesta a disposición.</w:t>
      </w:r>
    </w:p>
    <w:p w14:paraId="4794B825"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w:t>
      </w:r>
    </w:p>
    <w:p w14:paraId="2F694C91" w14:textId="76FEB453"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No obstante, el plazo para las acciones relativas a la ejecución efectiva de las distintas operaciones de transporte se ajustará a los periodos establecidos en las cartas de porte, conocimientos de embarque u otros documentos, o, en su defecto, </w:t>
      </w:r>
      <w:r>
        <w:rPr>
          <w:rFonts w:ascii="Arial" w:eastAsia="Times New Roman" w:hAnsi="Arial" w:cs="Arial"/>
          <w:color w:val="000000"/>
          <w:lang w:eastAsia="es-ES"/>
        </w:rPr>
        <w:lastRenderedPageBreak/>
        <w:t xml:space="preserve">a los fijados por la normativa nacional o los </w:t>
      </w:r>
      <w:r w:rsidR="00D73884">
        <w:rPr>
          <w:rFonts w:ascii="Arial" w:eastAsia="Times New Roman" w:hAnsi="Arial" w:cs="Arial"/>
          <w:color w:val="000000"/>
          <w:lang w:eastAsia="es-ES"/>
        </w:rPr>
        <w:t xml:space="preserve">convenios internacionales </w:t>
      </w:r>
      <w:r>
        <w:rPr>
          <w:rFonts w:ascii="Arial" w:eastAsia="Times New Roman" w:hAnsi="Arial" w:cs="Arial"/>
          <w:color w:val="000000"/>
          <w:lang w:eastAsia="es-ES"/>
        </w:rPr>
        <w:t>aplicables a cada medio de transporte, comenzando a computarse conforme a lo que dichos documentos o convenios determinen.</w:t>
      </w:r>
    </w:p>
    <w:p w14:paraId="5627723B" w14:textId="77777777" w:rsidR="005F4362" w:rsidRDefault="005F4362" w:rsidP="005F4362">
      <w:pPr>
        <w:shd w:val="clear" w:color="auto" w:fill="FFFFFF"/>
        <w:spacing w:after="0" w:line="360" w:lineRule="auto"/>
        <w:ind w:left="567"/>
        <w:jc w:val="both"/>
        <w:rPr>
          <w:rFonts w:ascii="Arial" w:eastAsia="Times New Roman" w:hAnsi="Arial" w:cs="Arial"/>
          <w:color w:val="000000"/>
          <w:lang w:eastAsia="es-ES"/>
        </w:rPr>
      </w:pPr>
    </w:p>
    <w:p w14:paraId="4288341A" w14:textId="660E8594"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Las facturas de GALADTRANS por servicios de transporte y almacenaje, incluidos costes y gastos, no podrán en ningún caso acumularse a otras reclamaciones. Salvo disposición legal en contrario,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no podrá retener importes adeudados a GALADTRANS ni compensarlos con posibles indemnizaciones pendientes.</w:t>
      </w:r>
    </w:p>
    <w:p w14:paraId="7E439771"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0215CDA1" w14:textId="01EEAB4A" w:rsidR="0073750E" w:rsidRPr="00C45732"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 xml:space="preserve">11. RESPONSABILIDAD </w:t>
      </w:r>
      <w:r w:rsidR="00C45732">
        <w:rPr>
          <w:rFonts w:ascii="Arial" w:eastAsia="Times New Roman" w:hAnsi="Arial" w:cs="Arial"/>
          <w:b/>
          <w:bCs/>
          <w:color w:val="000000"/>
          <w:lang w:eastAsia="es-ES"/>
        </w:rPr>
        <w:t xml:space="preserve">EN CASO DE SUBCONTRATACIÓN. </w:t>
      </w:r>
    </w:p>
    <w:p w14:paraId="43D53BA6" w14:textId="77777777" w:rsidR="00C45732" w:rsidRPr="00494C8B" w:rsidRDefault="00C45732" w:rsidP="00C45732">
      <w:pPr>
        <w:shd w:val="clear" w:color="auto" w:fill="FFFFFF"/>
        <w:spacing w:after="0" w:line="360" w:lineRule="auto"/>
        <w:jc w:val="both"/>
        <w:rPr>
          <w:rFonts w:ascii="Arial" w:eastAsia="Times New Roman" w:hAnsi="Arial" w:cs="Arial"/>
          <w:color w:val="000000"/>
          <w:lang w:eastAsia="es-ES"/>
        </w:rPr>
      </w:pPr>
    </w:p>
    <w:p w14:paraId="197E4B78" w14:textId="77777777"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GALADTRANS está facultada para seleccionar y contratar transitarios, transportistas, operadores de almacén, agentes de aduanas, armadores, navieras, líneas aéreas, brókers de fletamento y cualesquiera otros agentes que resulten necesarios para el transporte, almacenamiento, manipulación y entrega de las mercancías, todos los cuales tendrán la consideración de agentes independientes de GALADTRANS.</w:t>
      </w:r>
    </w:p>
    <w:p w14:paraId="1D21F3FE"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3A9A26FF" w14:textId="77777777"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La mercancía se confiará a dichos agentes sujeta a estas mismas condiciones (incluidas las limitaciones de responsabilidad por pérdida, daño, gasto o retraso), así como a las reglas, regulaciones y estipulaciones —escritas, impresas o estampadas— que figuren en las hojas de ruta, cartas de porte, conocimientos de embarque y recibos emitidos por dichos transitarios, transportistas u operadores de almacén, o a las contenidas en la normativa nacional o los convenios internacionales aplicables.</w:t>
      </w:r>
    </w:p>
    <w:p w14:paraId="46D6E8AA"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3DA8AE68" w14:textId="3C2DED68" w:rsidR="0073750E" w:rsidRPr="00D73884"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12. RESPONSABILIDAD DEL PERSONAL DE GALADTRANS</w:t>
      </w:r>
    </w:p>
    <w:p w14:paraId="7DC38538" w14:textId="77777777" w:rsidR="00D73884" w:rsidRPr="00494C8B" w:rsidRDefault="00D73884" w:rsidP="006A2374">
      <w:pPr>
        <w:shd w:val="clear" w:color="auto" w:fill="FFFFFF"/>
        <w:spacing w:after="0" w:line="360" w:lineRule="auto"/>
        <w:jc w:val="both"/>
        <w:rPr>
          <w:rFonts w:ascii="Arial" w:eastAsia="Times New Roman" w:hAnsi="Arial" w:cs="Arial"/>
          <w:color w:val="000000"/>
          <w:lang w:eastAsia="es-ES"/>
        </w:rPr>
      </w:pPr>
    </w:p>
    <w:p w14:paraId="0B378DCC" w14:textId="77777777"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Cualquier acción legal directa frente al personal o dependientes de GALADTRANS, fijos o temporales, por pérdida o daño de la mercancía, solo podrá ejercitarse dentro de los límites fijados en las cláusulas 5 y 6. Si la acción se dirigiera conjuntamente contra GALADTRANS y su personal, la indemnización máxima no excederá de los límites establecidos en la cláusula 5.</w:t>
      </w:r>
    </w:p>
    <w:p w14:paraId="6D477F8F"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6AF5707B" w14:textId="7273D87D" w:rsidR="0073750E" w:rsidRPr="006A2374"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 xml:space="preserve">13. DERECHO DE RETENCIÓN </w:t>
      </w:r>
    </w:p>
    <w:p w14:paraId="34AC38DF" w14:textId="77777777" w:rsidR="006A2374" w:rsidRPr="00494C8B" w:rsidRDefault="006A2374" w:rsidP="006A2374">
      <w:pPr>
        <w:shd w:val="clear" w:color="auto" w:fill="FFFFFF"/>
        <w:spacing w:after="0" w:line="360" w:lineRule="auto"/>
        <w:jc w:val="both"/>
        <w:rPr>
          <w:rFonts w:ascii="Arial" w:eastAsia="Times New Roman" w:hAnsi="Arial" w:cs="Arial"/>
          <w:color w:val="000000"/>
          <w:lang w:eastAsia="es-ES"/>
        </w:rPr>
      </w:pPr>
    </w:p>
    <w:p w14:paraId="64E90F4D" w14:textId="22E539FE" w:rsidR="0073750E"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GALADTRANS tiene derecho, con carácter general y particular, a retener la mercancía transportada y la documentación del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que no haya satisfecho las cantidades adeudadas por los servicios prestados, así como cuando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incumpla las condiciones de pago pactadas; en tal caso, el acuerdo de pago se considerará sin efecto ni oponible, y todas las cantidades pendientes se entenderán inmediatamente vencidas, ostentando GALADTRANS derecho de retención sobre toda la mercancía en su poder.</w:t>
      </w:r>
    </w:p>
    <w:p w14:paraId="5BFCD71C"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04912E7A" w14:textId="343FBB2C"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responderá de los daños o deterioros que sufra la mercancía, en especial si es perecedera</w:t>
      </w:r>
      <w:r w:rsidR="008E47D4">
        <w:rPr>
          <w:rFonts w:ascii="Arial" w:eastAsia="Times New Roman" w:hAnsi="Arial" w:cs="Arial"/>
          <w:color w:val="000000"/>
          <w:lang w:eastAsia="es-ES"/>
        </w:rPr>
        <w:t xml:space="preserve">, </w:t>
      </w:r>
      <w:r>
        <w:rPr>
          <w:rFonts w:ascii="Arial" w:eastAsia="Times New Roman" w:hAnsi="Arial" w:cs="Arial"/>
          <w:color w:val="000000"/>
          <w:lang w:eastAsia="es-ES"/>
        </w:rPr>
        <w:t xml:space="preserve">como consecuencia del derecho de retención que GALADTRANS o sus agentes hayan </w:t>
      </w:r>
      <w:r w:rsidR="003121CD">
        <w:rPr>
          <w:rFonts w:ascii="Arial" w:eastAsia="Times New Roman" w:hAnsi="Arial" w:cs="Arial"/>
          <w:color w:val="000000"/>
          <w:lang w:eastAsia="es-ES"/>
        </w:rPr>
        <w:t>ejercido.</w:t>
      </w:r>
      <w:r w:rsidR="005860F3">
        <w:rPr>
          <w:rFonts w:ascii="Arial" w:eastAsia="Times New Roman" w:hAnsi="Arial" w:cs="Arial"/>
          <w:color w:val="000000"/>
          <w:lang w:eastAsia="es-ES"/>
        </w:rPr>
        <w:t xml:space="preserve"> El CLIENTE además de los demás daños y perjuicios que la retención suponga para GALADTRANS</w:t>
      </w:r>
    </w:p>
    <w:p w14:paraId="50B0BBFC"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27289F32" w14:textId="6C9AC895"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Si la mercancía sobre la que se pretendiera ejercer el derecho de retención se perdiera o destruyera, GALADTRANS conservará los mismos derechos antes mencionados respecto de las indemnizaciones que abonen las compañías de seguros, las empresas de transporte u otras entidades.</w:t>
      </w:r>
    </w:p>
    <w:p w14:paraId="5C70032D"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4B591CFD" w14:textId="25A81F35" w:rsidR="0073750E" w:rsidRPr="00BC1294"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14. SUPERVIVENCIA DE LAS CLÁUSULAS</w:t>
      </w:r>
    </w:p>
    <w:p w14:paraId="2E252937" w14:textId="77777777" w:rsidR="00BC1294" w:rsidRPr="00494C8B" w:rsidRDefault="00BC1294" w:rsidP="00BC1294">
      <w:pPr>
        <w:shd w:val="clear" w:color="auto" w:fill="FFFFFF"/>
        <w:spacing w:after="0" w:line="360" w:lineRule="auto"/>
        <w:jc w:val="both"/>
        <w:rPr>
          <w:rFonts w:ascii="Arial" w:eastAsia="Times New Roman" w:hAnsi="Arial" w:cs="Arial"/>
          <w:color w:val="000000"/>
          <w:lang w:eastAsia="es-ES"/>
        </w:rPr>
      </w:pPr>
    </w:p>
    <w:p w14:paraId="34BA058E" w14:textId="5E14300D" w:rsidR="0073750E" w:rsidRPr="00494C8B"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Si alguna cláusula de estas condiciones, o parte de ella, fuera declarada nula, inválida o inaplicable, o se apreciara alguna omisión de información por parte de GALADTRANS por resolución de un Juez</w:t>
      </w:r>
      <w:r w:rsidR="003121CD">
        <w:rPr>
          <w:rFonts w:ascii="Arial" w:eastAsia="Times New Roman" w:hAnsi="Arial" w:cs="Arial"/>
          <w:color w:val="000000"/>
          <w:lang w:eastAsia="es-ES"/>
        </w:rPr>
        <w:t>, administración o árbitro</w:t>
      </w:r>
      <w:r>
        <w:rPr>
          <w:rFonts w:ascii="Arial" w:eastAsia="Times New Roman" w:hAnsi="Arial" w:cs="Arial"/>
          <w:color w:val="000000"/>
          <w:lang w:eastAsia="es-ES"/>
        </w:rPr>
        <w:t xml:space="preserve"> competente, el resto de las cláusulas mantendrán su plena vigencia y aplicabilidad.</w:t>
      </w:r>
    </w:p>
    <w:p w14:paraId="5F73E4C9"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p>
    <w:p w14:paraId="7C1CE8CE" w14:textId="7DDADA5F" w:rsidR="0073750E" w:rsidRPr="00B05D48" w:rsidRDefault="0073750E" w:rsidP="0073750E">
      <w:pPr>
        <w:numPr>
          <w:ilvl w:val="0"/>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b/>
          <w:bCs/>
          <w:color w:val="000000"/>
          <w:lang w:eastAsia="es-ES"/>
        </w:rPr>
        <w:t>15. LEY APLICABLE Y JURISDICCIÓN</w:t>
      </w:r>
    </w:p>
    <w:p w14:paraId="06A86C3B" w14:textId="77777777" w:rsidR="00B05D48" w:rsidRPr="00494C8B" w:rsidRDefault="00B05D48" w:rsidP="00B05D48">
      <w:pPr>
        <w:shd w:val="clear" w:color="auto" w:fill="FFFFFF"/>
        <w:spacing w:after="0" w:line="360" w:lineRule="auto"/>
        <w:jc w:val="both"/>
        <w:rPr>
          <w:rFonts w:ascii="Arial" w:eastAsia="Times New Roman" w:hAnsi="Arial" w:cs="Arial"/>
          <w:color w:val="000000"/>
          <w:lang w:eastAsia="es-ES"/>
        </w:rPr>
      </w:pPr>
    </w:p>
    <w:p w14:paraId="7C1C155A" w14:textId="77777777" w:rsidR="0073750E" w:rsidRDefault="0073750E" w:rsidP="0073750E">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Estas condiciones, así como cualquier contrato suscrito con GALADTRANS y cualquier controversia derivada de los mismos, se regirán e interpretarán conforme a la legislación española.</w:t>
      </w:r>
    </w:p>
    <w:p w14:paraId="4A6728B4" w14:textId="77777777" w:rsidR="0073750E" w:rsidRPr="00494C8B" w:rsidRDefault="0073750E" w:rsidP="0073750E">
      <w:p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w:t>
      </w:r>
    </w:p>
    <w:p w14:paraId="6EA4FB7E" w14:textId="09A317EB" w:rsidR="00207708" w:rsidRDefault="0073750E" w:rsidP="00A84929">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Cualquier controversia o acción que pudiera surgir o ejercitarse frente a GALADTRANS, su personal o sus dependientes, quedará sometida a los Juzgados y Tribunales de Castellón de la Plana, renunciando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de forma expresa a cualquier otro fuero que pudiera corresponderle.</w:t>
      </w:r>
    </w:p>
    <w:p w14:paraId="4A50F148" w14:textId="77777777" w:rsidR="00207708" w:rsidRDefault="00207708" w:rsidP="00207708">
      <w:pPr>
        <w:pStyle w:val="Prrafodelista"/>
        <w:rPr>
          <w:rFonts w:ascii="Arial" w:eastAsia="Times New Roman" w:hAnsi="Arial" w:cs="Arial"/>
          <w:color w:val="000000"/>
          <w:lang w:eastAsia="es-ES"/>
        </w:rPr>
      </w:pPr>
    </w:p>
    <w:p w14:paraId="184699E2" w14:textId="3BCF16B1" w:rsidR="00A84929" w:rsidRPr="00494C8B" w:rsidRDefault="00A84929" w:rsidP="00A84929">
      <w:pPr>
        <w:numPr>
          <w:ilvl w:val="1"/>
          <w:numId w:val="3"/>
        </w:numPr>
        <w:shd w:val="clear" w:color="auto" w:fill="FFFFFF"/>
        <w:spacing w:after="0" w:line="360" w:lineRule="auto"/>
        <w:jc w:val="both"/>
        <w:rPr>
          <w:rFonts w:ascii="Arial" w:eastAsia="Times New Roman" w:hAnsi="Arial" w:cs="Arial"/>
          <w:color w:val="000000"/>
          <w:lang w:eastAsia="es-ES"/>
        </w:rPr>
      </w:pPr>
      <w:r>
        <w:rPr>
          <w:rFonts w:ascii="Arial" w:eastAsia="Times New Roman" w:hAnsi="Arial" w:cs="Arial"/>
          <w:color w:val="000000"/>
          <w:lang w:eastAsia="es-ES"/>
        </w:rPr>
        <w:t xml:space="preserve"> GALADTRANS manifiesta expresa</w:t>
      </w:r>
      <w:r w:rsidR="00207708">
        <w:rPr>
          <w:rFonts w:ascii="Arial" w:eastAsia="Times New Roman" w:hAnsi="Arial" w:cs="Arial"/>
          <w:color w:val="000000"/>
          <w:lang w:eastAsia="es-ES"/>
        </w:rPr>
        <w:t xml:space="preserve">mente </w:t>
      </w:r>
      <w:r>
        <w:rPr>
          <w:rFonts w:ascii="Arial" w:eastAsia="Times New Roman" w:hAnsi="Arial" w:cs="Arial"/>
          <w:color w:val="000000"/>
          <w:lang w:eastAsia="es-ES"/>
        </w:rPr>
        <w:t xml:space="preserve">su voluntad de no someter ninguna controversia a las Juntas Arbitrales de Transporte, extremo que el </w:t>
      </w:r>
      <w:r w:rsidR="00803318">
        <w:rPr>
          <w:rFonts w:ascii="Arial" w:eastAsia="Times New Roman" w:hAnsi="Arial" w:cs="Arial"/>
          <w:color w:val="000000"/>
          <w:lang w:eastAsia="es-ES"/>
        </w:rPr>
        <w:t>CLIENTE</w:t>
      </w:r>
      <w:r>
        <w:rPr>
          <w:rFonts w:ascii="Arial" w:eastAsia="Times New Roman" w:hAnsi="Arial" w:cs="Arial"/>
          <w:color w:val="000000"/>
          <w:lang w:eastAsia="es-ES"/>
        </w:rPr>
        <w:t xml:space="preserve"> acepta.</w:t>
      </w:r>
    </w:p>
    <w:p w14:paraId="60DB14C3" w14:textId="77777777" w:rsidR="005F4362" w:rsidRDefault="005F4362" w:rsidP="005F4362">
      <w:pPr>
        <w:shd w:val="clear" w:color="auto" w:fill="FFFFFF"/>
        <w:spacing w:after="0" w:line="360" w:lineRule="auto"/>
        <w:jc w:val="both"/>
        <w:rPr>
          <w:rFonts w:ascii="Arial" w:eastAsia="Times New Roman" w:hAnsi="Arial" w:cs="Arial"/>
          <w:color w:val="000000"/>
          <w:lang w:eastAsia="es-ES"/>
        </w:rPr>
      </w:pPr>
    </w:p>
    <w:p w14:paraId="7F1843B3" w14:textId="365E75D4" w:rsidR="005F4362" w:rsidRDefault="0073750E" w:rsidP="005F4362">
      <w:pPr>
        <w:shd w:val="clear" w:color="auto" w:fill="FFFFFF"/>
        <w:spacing w:after="0" w:line="360" w:lineRule="auto"/>
        <w:jc w:val="both"/>
        <w:rPr>
          <w:rFonts w:ascii="Arial" w:hAnsi="Arial" w:cs="Arial"/>
        </w:rPr>
      </w:pPr>
      <w:r>
        <w:rPr>
          <w:rFonts w:ascii="Arial" w:eastAsia="Times New Roman" w:hAnsi="Arial" w:cs="Arial"/>
          <w:color w:val="000000"/>
          <w:lang w:eastAsia="es-ES"/>
        </w:rPr>
        <w:t> </w:t>
      </w:r>
      <w:r>
        <w:rPr>
          <w:rFonts w:ascii="Arial" w:hAnsi="Arial" w:cs="Arial"/>
        </w:rPr>
        <w:t>[FIRMA]</w:t>
      </w:r>
      <w:r w:rsidR="008D03B5">
        <w:rPr>
          <w:rFonts w:ascii="Arial" w:hAnsi="Arial" w:cs="Arial"/>
        </w:rPr>
        <w:t xml:space="preserve"> D/</w:t>
      </w:r>
      <w:proofErr w:type="spellStart"/>
      <w:proofErr w:type="gramStart"/>
      <w:r w:rsidR="008D03B5">
        <w:rPr>
          <w:rFonts w:ascii="Arial" w:hAnsi="Arial" w:cs="Arial"/>
        </w:rPr>
        <w:t>Dña</w:t>
      </w:r>
      <w:proofErr w:type="spellEnd"/>
      <w:r w:rsidR="008D03B5">
        <w:rPr>
          <w:rFonts w:ascii="Arial" w:hAnsi="Arial" w:cs="Arial"/>
        </w:rPr>
        <w:t>….</w:t>
      </w:r>
      <w:proofErr w:type="gramEnd"/>
      <w:r w:rsidR="008D03B5">
        <w:rPr>
          <w:rFonts w:ascii="Arial" w:hAnsi="Arial" w:cs="Arial"/>
        </w:rPr>
        <w:t>.</w:t>
      </w:r>
    </w:p>
    <w:p w14:paraId="378D0F19" w14:textId="6BD2551E" w:rsidR="0079685E" w:rsidRDefault="008D03B5" w:rsidP="005F4362">
      <w:pPr>
        <w:shd w:val="clear" w:color="auto" w:fill="FFFFFF"/>
        <w:spacing w:after="0" w:line="360" w:lineRule="auto"/>
        <w:jc w:val="both"/>
      </w:pPr>
      <w:r>
        <w:rPr>
          <w:rFonts w:ascii="Arial" w:hAnsi="Arial" w:cs="Arial"/>
        </w:rPr>
        <w:t>Administrador</w:t>
      </w:r>
    </w:p>
    <w:sectPr w:rsidR="0079685E" w:rsidSect="0073750E">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8F351" w14:textId="77777777" w:rsidR="00794E7C" w:rsidRDefault="00794E7C" w:rsidP="00914B52">
      <w:pPr>
        <w:spacing w:after="0" w:line="240" w:lineRule="auto"/>
      </w:pPr>
      <w:r>
        <w:separator/>
      </w:r>
    </w:p>
  </w:endnote>
  <w:endnote w:type="continuationSeparator" w:id="0">
    <w:p w14:paraId="22134FBA" w14:textId="77777777" w:rsidR="00794E7C" w:rsidRDefault="00794E7C" w:rsidP="00914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92EA" w14:textId="77777777" w:rsidR="0073750E" w:rsidRDefault="0073750E">
    <w:pPr>
      <w:tabs>
        <w:tab w:val="center" w:pos="4550"/>
        <w:tab w:val="left" w:pos="5818"/>
      </w:tabs>
      <w:ind w:right="260"/>
      <w:jc w:val="right"/>
      <w:rPr>
        <w:color w:val="071320" w:themeColor="text2" w:themeShade="80"/>
        <w:sz w:val="24"/>
        <w:szCs w:val="24"/>
      </w:rPr>
    </w:pPr>
    <w:r>
      <w:rPr>
        <w:color w:val="2C7FCE" w:themeColor="text2" w:themeTint="99"/>
        <w:sz w:val="24"/>
        <w:szCs w:val="24"/>
      </w:rPr>
      <w:t xml:space="preserve"> </w:t>
    </w:r>
    <w:r>
      <w:rPr>
        <w:color w:val="0A1D30" w:themeColor="text2" w:themeShade="BF"/>
        <w:sz w:val="24"/>
        <w:szCs w:val="24"/>
      </w:rPr>
      <w:fldChar w:fldCharType="begin"/>
    </w:r>
    <w:r>
      <w:rPr>
        <w:color w:val="0A1D30" w:themeColor="text2" w:themeShade="BF"/>
        <w:sz w:val="24"/>
        <w:szCs w:val="24"/>
      </w:rPr>
      <w:instrText>PAGE   \* MERGEFORMAT</w:instrText>
    </w:r>
    <w:r>
      <w:rPr>
        <w:color w:val="0A1D30" w:themeColor="text2" w:themeShade="BF"/>
        <w:sz w:val="24"/>
        <w:szCs w:val="24"/>
      </w:rPr>
      <w:fldChar w:fldCharType="separate"/>
    </w:r>
    <w:r>
      <w:rPr>
        <w:color w:val="0A1D30" w:themeColor="text2" w:themeShade="BF"/>
        <w:sz w:val="24"/>
        <w:szCs w:val="24"/>
      </w:rPr>
      <w:t>1</w:t>
    </w:r>
    <w:r>
      <w:rPr>
        <w:color w:val="0A1D30" w:themeColor="text2" w:themeShade="BF"/>
        <w:sz w:val="24"/>
        <w:szCs w:val="24"/>
      </w:rPr>
      <w:fldChar w:fldCharType="end"/>
    </w:r>
    <w:r>
      <w:rPr>
        <w:color w:val="0A1D30" w:themeColor="text2" w:themeShade="BF"/>
        <w:sz w:val="24"/>
        <w:szCs w:val="24"/>
      </w:rPr>
      <w:t xml:space="preserve"> | </w:t>
    </w:r>
    <w:r>
      <w:rPr>
        <w:color w:val="0A1D30" w:themeColor="text2" w:themeShade="BF"/>
        <w:sz w:val="24"/>
        <w:szCs w:val="24"/>
      </w:rPr>
      <w:fldChar w:fldCharType="begin"/>
    </w:r>
    <w:r>
      <w:rPr>
        <w:color w:val="0A1D30" w:themeColor="text2" w:themeShade="BF"/>
        <w:sz w:val="24"/>
        <w:szCs w:val="24"/>
      </w:rPr>
      <w:instrText>NUMPAGES  \* Arabic  \* MERGEFORMAT</w:instrText>
    </w:r>
    <w:r>
      <w:rPr>
        <w:color w:val="0A1D30" w:themeColor="text2" w:themeShade="BF"/>
        <w:sz w:val="24"/>
        <w:szCs w:val="24"/>
      </w:rPr>
      <w:fldChar w:fldCharType="separate"/>
    </w:r>
    <w:r>
      <w:rPr>
        <w:color w:val="0A1D30" w:themeColor="text2" w:themeShade="BF"/>
        <w:sz w:val="24"/>
        <w:szCs w:val="24"/>
      </w:rPr>
      <w:t>1</w:t>
    </w:r>
    <w:r>
      <w:rPr>
        <w:color w:val="0A1D30" w:themeColor="text2" w:themeShade="BF"/>
        <w:sz w:val="24"/>
        <w:szCs w:val="24"/>
      </w:rPr>
      <w:fldChar w:fldCharType="end"/>
    </w:r>
  </w:p>
  <w:p w14:paraId="3511D946" w14:textId="77777777" w:rsidR="0073750E" w:rsidRDefault="0073750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A6089" w14:textId="77777777" w:rsidR="00794E7C" w:rsidRDefault="00794E7C" w:rsidP="00914B52">
      <w:pPr>
        <w:spacing w:after="0" w:line="240" w:lineRule="auto"/>
      </w:pPr>
      <w:r>
        <w:separator/>
      </w:r>
    </w:p>
  </w:footnote>
  <w:footnote w:type="continuationSeparator" w:id="0">
    <w:p w14:paraId="09DCEF7A" w14:textId="77777777" w:rsidR="00794E7C" w:rsidRDefault="00794E7C" w:rsidP="00914B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020"/>
    <w:multiLevelType w:val="hybridMultilevel"/>
    <w:tmpl w:val="5842597A"/>
    <w:lvl w:ilvl="0" w:tplc="6A70CB4A">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BB64BCE"/>
    <w:multiLevelType w:val="multilevel"/>
    <w:tmpl w:val="A8068BE2"/>
    <w:lvl w:ilvl="0">
      <w:start w:val="4"/>
      <w:numFmt w:val="decimal"/>
      <w:lvlText w:val="%1"/>
      <w:lvlJc w:val="left"/>
      <w:pPr>
        <w:ind w:left="480" w:hanging="480"/>
      </w:pPr>
      <w:rPr>
        <w:rFonts w:hint="default"/>
      </w:rPr>
    </w:lvl>
    <w:lvl w:ilvl="1">
      <w:start w:val="5"/>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03A68A9"/>
    <w:multiLevelType w:val="hybridMultilevel"/>
    <w:tmpl w:val="BF1638BA"/>
    <w:lvl w:ilvl="0" w:tplc="C526DEFA">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A1B2C3D"/>
    <w:multiLevelType w:val="multilevel"/>
    <w:tmpl w:val="7A1B2C3D"/>
    <w:lvl w:ilvl="0">
      <w:start w:val="1"/>
      <w:numFmt w:val="decimal"/>
      <w:suff w:val="nothing"/>
      <w:lvlText w:val=""/>
      <w:lvlJc w:val="left"/>
      <w:pPr>
        <w:ind w:left="0" w:firstLine="0"/>
      </w:pPr>
    </w:lvl>
    <w:lvl w:ilvl="1">
      <w:start w:val="1"/>
      <w:numFmt w:val="decimal"/>
      <w:lvlText w:val="%1.%2."/>
      <w:lvlJc w:val="left"/>
      <w:pPr>
        <w:ind w:left="567" w:hanging="567"/>
      </w:pPr>
    </w:lvl>
    <w:lvl w:ilvl="2">
      <w:start w:val="1"/>
      <w:numFmt w:val="decimal"/>
      <w:lvlText w:val="%1.%2.%3."/>
      <w:lvlJc w:val="left"/>
      <w:pPr>
        <w:ind w:left="1134" w:hanging="56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A1B2C3E"/>
    <w:multiLevelType w:val="multilevel"/>
    <w:tmpl w:val="7A1B2C3E"/>
    <w:lvl w:ilvl="0">
      <w:start w:val="4"/>
      <w:numFmt w:val="decimal"/>
      <w:suff w:val="nothing"/>
      <w:lvlText w:val=""/>
      <w:lvlJc w:val="left"/>
      <w:pPr>
        <w:ind w:left="0" w:firstLine="0"/>
      </w:pPr>
    </w:lvl>
    <w:lvl w:ilvl="1">
      <w:start w:val="6"/>
      <w:numFmt w:val="decimal"/>
      <w:suff w:val="nothing"/>
      <w:lvlText w:val=""/>
      <w:lvlJc w:val="left"/>
      <w:pPr>
        <w:ind w:left="0" w:firstLine="0"/>
      </w:pPr>
    </w:lvl>
    <w:lvl w:ilvl="2">
      <w:start w:val="1"/>
      <w:numFmt w:val="decimal"/>
      <w:lvlText w:val="%1.%2.%3."/>
      <w:lvlJc w:val="left"/>
      <w:pPr>
        <w:ind w:left="1134" w:hanging="56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18416749">
    <w:abstractNumId w:val="0"/>
  </w:num>
  <w:num w:numId="2" w16cid:durableId="1623146430">
    <w:abstractNumId w:val="2"/>
  </w:num>
  <w:num w:numId="3" w16cid:durableId="1900000001">
    <w:abstractNumId w:val="3"/>
  </w:num>
  <w:num w:numId="4" w16cid:durableId="1900000002">
    <w:abstractNumId w:val="4"/>
  </w:num>
  <w:num w:numId="5" w16cid:durableId="33819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50E"/>
    <w:rsid w:val="00007A13"/>
    <w:rsid w:val="0001081A"/>
    <w:rsid w:val="000A660A"/>
    <w:rsid w:val="001F182E"/>
    <w:rsid w:val="00207708"/>
    <w:rsid w:val="00277258"/>
    <w:rsid w:val="002A5A3F"/>
    <w:rsid w:val="002C561F"/>
    <w:rsid w:val="003009C7"/>
    <w:rsid w:val="003121CD"/>
    <w:rsid w:val="00322DA4"/>
    <w:rsid w:val="003543EC"/>
    <w:rsid w:val="00364400"/>
    <w:rsid w:val="00386E08"/>
    <w:rsid w:val="00394F6D"/>
    <w:rsid w:val="004129A8"/>
    <w:rsid w:val="0044360B"/>
    <w:rsid w:val="00446C34"/>
    <w:rsid w:val="004828A7"/>
    <w:rsid w:val="004D15B0"/>
    <w:rsid w:val="00562BF4"/>
    <w:rsid w:val="005860F3"/>
    <w:rsid w:val="005F4362"/>
    <w:rsid w:val="00666255"/>
    <w:rsid w:val="006A2374"/>
    <w:rsid w:val="0070343E"/>
    <w:rsid w:val="0073750E"/>
    <w:rsid w:val="007422C2"/>
    <w:rsid w:val="00794E7C"/>
    <w:rsid w:val="0079685E"/>
    <w:rsid w:val="007F176D"/>
    <w:rsid w:val="00803318"/>
    <w:rsid w:val="008037D1"/>
    <w:rsid w:val="008D03B5"/>
    <w:rsid w:val="008E2078"/>
    <w:rsid w:val="008E47D4"/>
    <w:rsid w:val="00914B52"/>
    <w:rsid w:val="00963ED1"/>
    <w:rsid w:val="00995823"/>
    <w:rsid w:val="00995D1F"/>
    <w:rsid w:val="00A84929"/>
    <w:rsid w:val="00AD536E"/>
    <w:rsid w:val="00AF37CF"/>
    <w:rsid w:val="00B05D48"/>
    <w:rsid w:val="00BC1294"/>
    <w:rsid w:val="00C13AC1"/>
    <w:rsid w:val="00C45732"/>
    <w:rsid w:val="00C51C17"/>
    <w:rsid w:val="00C6787A"/>
    <w:rsid w:val="00C86D18"/>
    <w:rsid w:val="00CA0ECF"/>
    <w:rsid w:val="00CC0681"/>
    <w:rsid w:val="00CC12AF"/>
    <w:rsid w:val="00CF3E00"/>
    <w:rsid w:val="00D651F2"/>
    <w:rsid w:val="00D73884"/>
    <w:rsid w:val="00E60131"/>
    <w:rsid w:val="00E841AC"/>
    <w:rsid w:val="00F6343F"/>
    <w:rsid w:val="00F86494"/>
    <w:rsid w:val="00FA34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8DDB2"/>
  <w15:chartTrackingRefBased/>
  <w15:docId w15:val="{98219470-B87B-48BE-8107-5FA677D26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50E"/>
    <w:pPr>
      <w:spacing w:after="200" w:line="276" w:lineRule="auto"/>
    </w:pPr>
    <w:rPr>
      <w:kern w:val="0"/>
      <w:sz w:val="22"/>
      <w:szCs w:val="22"/>
      <w14:ligatures w14:val="none"/>
    </w:rPr>
  </w:style>
  <w:style w:type="paragraph" w:styleId="Ttulo1">
    <w:name w:val="heading 1"/>
    <w:basedOn w:val="Normal"/>
    <w:next w:val="Normal"/>
    <w:link w:val="Ttulo1Car"/>
    <w:uiPriority w:val="9"/>
    <w:qFormat/>
    <w:rsid w:val="007375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75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750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750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750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750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750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750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750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3750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3750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3750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3750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3750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3750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3750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3750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3750E"/>
    <w:rPr>
      <w:rFonts w:eastAsiaTheme="majorEastAsia" w:cstheme="majorBidi"/>
      <w:color w:val="272727" w:themeColor="text1" w:themeTint="D8"/>
    </w:rPr>
  </w:style>
  <w:style w:type="paragraph" w:styleId="Ttulo">
    <w:name w:val="Title"/>
    <w:basedOn w:val="Normal"/>
    <w:next w:val="Normal"/>
    <w:link w:val="TtuloCar"/>
    <w:uiPriority w:val="10"/>
    <w:qFormat/>
    <w:rsid w:val="007375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750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3750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750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3750E"/>
    <w:pPr>
      <w:spacing w:before="160"/>
      <w:jc w:val="center"/>
    </w:pPr>
    <w:rPr>
      <w:i/>
      <w:iCs/>
      <w:color w:val="404040" w:themeColor="text1" w:themeTint="BF"/>
    </w:rPr>
  </w:style>
  <w:style w:type="character" w:customStyle="1" w:styleId="CitaCar">
    <w:name w:val="Cita Car"/>
    <w:basedOn w:val="Fuentedeprrafopredeter"/>
    <w:link w:val="Cita"/>
    <w:uiPriority w:val="29"/>
    <w:rsid w:val="0073750E"/>
    <w:rPr>
      <w:i/>
      <w:iCs/>
      <w:color w:val="404040" w:themeColor="text1" w:themeTint="BF"/>
    </w:rPr>
  </w:style>
  <w:style w:type="paragraph" w:styleId="Prrafodelista">
    <w:name w:val="List Paragraph"/>
    <w:basedOn w:val="Normal"/>
    <w:uiPriority w:val="34"/>
    <w:qFormat/>
    <w:rsid w:val="0073750E"/>
    <w:pPr>
      <w:ind w:left="720"/>
      <w:contextualSpacing/>
    </w:pPr>
  </w:style>
  <w:style w:type="character" w:styleId="nfasisintenso">
    <w:name w:val="Intense Emphasis"/>
    <w:basedOn w:val="Fuentedeprrafopredeter"/>
    <w:uiPriority w:val="21"/>
    <w:qFormat/>
    <w:rsid w:val="0073750E"/>
    <w:rPr>
      <w:i/>
      <w:iCs/>
      <w:color w:val="0F4761" w:themeColor="accent1" w:themeShade="BF"/>
    </w:rPr>
  </w:style>
  <w:style w:type="paragraph" w:styleId="Citadestacada">
    <w:name w:val="Intense Quote"/>
    <w:basedOn w:val="Normal"/>
    <w:next w:val="Normal"/>
    <w:link w:val="CitadestacadaCar"/>
    <w:uiPriority w:val="30"/>
    <w:qFormat/>
    <w:rsid w:val="007375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750E"/>
    <w:rPr>
      <w:i/>
      <w:iCs/>
      <w:color w:val="0F4761" w:themeColor="accent1" w:themeShade="BF"/>
    </w:rPr>
  </w:style>
  <w:style w:type="character" w:styleId="Referenciaintensa">
    <w:name w:val="Intense Reference"/>
    <w:basedOn w:val="Fuentedeprrafopredeter"/>
    <w:uiPriority w:val="32"/>
    <w:qFormat/>
    <w:rsid w:val="0073750E"/>
    <w:rPr>
      <w:b/>
      <w:bCs/>
      <w:smallCaps/>
      <w:color w:val="0F4761" w:themeColor="accent1" w:themeShade="BF"/>
      <w:spacing w:val="5"/>
    </w:rPr>
  </w:style>
  <w:style w:type="paragraph" w:styleId="Textoindependiente2">
    <w:name w:val="Body Text 2"/>
    <w:basedOn w:val="Normal"/>
    <w:link w:val="Textoindependiente2Car"/>
    <w:rsid w:val="0073750E"/>
    <w:pPr>
      <w:spacing w:before="120" w:after="0" w:line="240" w:lineRule="auto"/>
      <w:jc w:val="both"/>
    </w:pPr>
    <w:rPr>
      <w:rFonts w:ascii="Trebuchet MS" w:eastAsia="Times New Roman" w:hAnsi="Trebuchet MS" w:cs="Times New Roman"/>
      <w:szCs w:val="20"/>
      <w:lang w:eastAsia="es-ES"/>
    </w:rPr>
  </w:style>
  <w:style w:type="character" w:customStyle="1" w:styleId="Textoindependiente2Car">
    <w:name w:val="Texto independiente 2 Car"/>
    <w:basedOn w:val="Fuentedeprrafopredeter"/>
    <w:link w:val="Textoindependiente2"/>
    <w:rsid w:val="0073750E"/>
    <w:rPr>
      <w:rFonts w:ascii="Trebuchet MS" w:eastAsia="Times New Roman" w:hAnsi="Trebuchet MS" w:cs="Times New Roman"/>
      <w:kern w:val="0"/>
      <w:sz w:val="22"/>
      <w:szCs w:val="20"/>
      <w:lang w:eastAsia="es-ES"/>
      <w14:ligatures w14:val="none"/>
    </w:rPr>
  </w:style>
  <w:style w:type="paragraph" w:styleId="Piedepgina">
    <w:name w:val="footer"/>
    <w:basedOn w:val="Normal"/>
    <w:link w:val="PiedepginaCar"/>
    <w:uiPriority w:val="99"/>
    <w:unhideWhenUsed/>
    <w:rsid w:val="0073750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3750E"/>
    <w:rPr>
      <w:kern w:val="0"/>
      <w:sz w:val="22"/>
      <w:szCs w:val="22"/>
      <w14:ligatures w14:val="none"/>
    </w:rPr>
  </w:style>
  <w:style w:type="paragraph" w:styleId="Encabezado">
    <w:name w:val="header"/>
    <w:basedOn w:val="Normal"/>
    <w:link w:val="EncabezadoCar"/>
    <w:uiPriority w:val="99"/>
    <w:unhideWhenUsed/>
    <w:rsid w:val="00914B5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14B52"/>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13</Pages>
  <Words>3711</Words>
  <Characters>20412</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Jordi Falceto</dc:creator>
  <cp:keywords/>
  <dc:description/>
  <cp:lastModifiedBy>Jordi Falceto</cp:lastModifiedBy>
  <cp:revision>26</cp:revision>
  <dcterms:created xsi:type="dcterms:W3CDTF">2026-08-05T15:00:00Z</dcterms:created>
  <dcterms:modified xsi:type="dcterms:W3CDTF">2026-08-05T15:47:00Z</dcterms:modified>
</cp:coreProperties>
</file>